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80" w:type="dxa"/>
        <w:tblInd w:w="-180" w:type="dxa"/>
        <w:tblLayout w:type="fixed"/>
        <w:tblLook w:val="0000" w:firstRow="0" w:lastRow="0" w:firstColumn="0" w:lastColumn="0" w:noHBand="0" w:noVBand="0"/>
      </w:tblPr>
      <w:tblGrid>
        <w:gridCol w:w="2824"/>
        <w:gridCol w:w="4016"/>
        <w:gridCol w:w="240"/>
        <w:gridCol w:w="4200"/>
      </w:tblGrid>
      <w:tr w:rsidR="00E93D89" w:rsidRPr="00567559" w:rsidTr="00E93D89">
        <w:trPr>
          <w:trHeight w:hRule="exact" w:val="1040"/>
        </w:trPr>
        <w:tc>
          <w:tcPr>
            <w:tcW w:w="2824" w:type="dxa"/>
            <w:tcBorders>
              <w:bottom w:val="double" w:sz="6" w:space="0" w:color="auto"/>
              <w:right w:val="double" w:sz="6" w:space="0" w:color="auto"/>
            </w:tcBorders>
            <w:vAlign w:val="bottom"/>
          </w:tcPr>
          <w:p w:rsidR="00E93D89" w:rsidRPr="002D16AA" w:rsidRDefault="00E93D89" w:rsidP="00EA27C3">
            <w:pPr>
              <w:spacing w:after="40"/>
              <w:jc w:val="center"/>
              <w:rPr>
                <w:rFonts w:eastAsia="Times New Roman" w:cs="Times New Roman"/>
                <w:sz w:val="20"/>
              </w:rPr>
            </w:pPr>
            <w:r w:rsidRPr="002D16AA">
              <w:rPr>
                <w:rFonts w:eastAsia="Times New Roman" w:cs="Times New Roman"/>
                <w:sz w:val="20"/>
              </w:rPr>
              <w:t>Document Number</w:t>
            </w:r>
          </w:p>
        </w:tc>
        <w:tc>
          <w:tcPr>
            <w:tcW w:w="4016" w:type="dxa"/>
            <w:tcBorders>
              <w:left w:val="nil"/>
              <w:bottom w:val="double" w:sz="6" w:space="0" w:color="auto"/>
              <w:right w:val="double" w:sz="6" w:space="0" w:color="auto"/>
            </w:tcBorders>
            <w:vAlign w:val="center"/>
          </w:tcPr>
          <w:p w:rsidR="00E93D89" w:rsidRDefault="00E93D89" w:rsidP="002D16AA">
            <w:pPr>
              <w:spacing w:after="0"/>
              <w:jc w:val="center"/>
              <w:rPr>
                <w:rFonts w:eastAsia="Times New Roman" w:cs="Times New Roman"/>
              </w:rPr>
            </w:pPr>
            <w:r w:rsidRPr="00567559">
              <w:rPr>
                <w:rFonts w:eastAsia="Times New Roman" w:cs="Times New Roman"/>
              </w:rPr>
              <w:t>WALKING PATH EASEMENT AGREEMENT</w:t>
            </w:r>
          </w:p>
          <w:p w:rsidR="00DD159C" w:rsidRPr="00DD159C" w:rsidRDefault="00DD159C" w:rsidP="002D16AA">
            <w:pPr>
              <w:spacing w:after="0"/>
              <w:jc w:val="center"/>
              <w:rPr>
                <w:rFonts w:eastAsia="Times New Roman" w:cs="Times New Roman"/>
                <w:b/>
              </w:rPr>
            </w:pPr>
            <w:r w:rsidRPr="00DD159C">
              <w:rPr>
                <w:rFonts w:eastAsia="Times New Roman" w:cs="Times New Roman"/>
                <w:b/>
              </w:rPr>
              <w:t>EXHIBIT 13</w:t>
            </w:r>
          </w:p>
        </w:tc>
        <w:tc>
          <w:tcPr>
            <w:tcW w:w="4440" w:type="dxa"/>
            <w:gridSpan w:val="2"/>
            <w:tcBorders>
              <w:left w:val="nil"/>
            </w:tcBorders>
          </w:tcPr>
          <w:p w:rsidR="00E93D89" w:rsidRPr="00567559" w:rsidRDefault="00E93D89" w:rsidP="00EA27C3">
            <w:pPr>
              <w:spacing w:after="0"/>
              <w:rPr>
                <w:rFonts w:eastAsia="Times New Roman" w:cs="Times New Roman"/>
              </w:rPr>
            </w:pPr>
          </w:p>
        </w:tc>
      </w:tr>
      <w:tr w:rsidR="00E93D89" w:rsidRPr="00567559" w:rsidTr="00E93D89">
        <w:trPr>
          <w:cantSplit/>
          <w:trHeight w:val="1900"/>
        </w:trPr>
        <w:tc>
          <w:tcPr>
            <w:tcW w:w="6840" w:type="dxa"/>
            <w:gridSpan w:val="2"/>
            <w:vMerge w:val="restart"/>
            <w:tcBorders>
              <w:top w:val="double" w:sz="6" w:space="0" w:color="auto"/>
              <w:left w:val="single" w:sz="6" w:space="0" w:color="auto"/>
              <w:bottom w:val="nil"/>
            </w:tcBorders>
          </w:tcPr>
          <w:p w:rsidR="00E93D89" w:rsidRPr="00567559" w:rsidRDefault="00E93D89" w:rsidP="00EA27C3">
            <w:pPr>
              <w:tabs>
                <w:tab w:val="left" w:pos="6492"/>
              </w:tabs>
              <w:spacing w:after="0"/>
              <w:rPr>
                <w:rFonts w:eastAsia="Times New Roman" w:cs="Times New Roman"/>
              </w:rPr>
            </w:pPr>
            <w:bookmarkStart w:id="0" w:name="_GoBack"/>
            <w:bookmarkEnd w:id="0"/>
          </w:p>
        </w:tc>
        <w:tc>
          <w:tcPr>
            <w:tcW w:w="4440" w:type="dxa"/>
            <w:gridSpan w:val="2"/>
            <w:vMerge w:val="restart"/>
            <w:tcBorders>
              <w:left w:val="double" w:sz="6" w:space="0" w:color="auto"/>
            </w:tcBorders>
          </w:tcPr>
          <w:p w:rsidR="00E93D89" w:rsidRPr="00567559" w:rsidRDefault="00E93D89" w:rsidP="00EA27C3">
            <w:pPr>
              <w:spacing w:after="0"/>
              <w:rPr>
                <w:rFonts w:eastAsia="Times New Roman" w:cs="Times New Roman"/>
              </w:rPr>
            </w:pPr>
          </w:p>
        </w:tc>
      </w:tr>
      <w:tr w:rsidR="00E93D89" w:rsidRPr="00567559" w:rsidTr="00E93D89">
        <w:trPr>
          <w:cantSplit/>
          <w:trHeight w:val="276"/>
        </w:trPr>
        <w:tc>
          <w:tcPr>
            <w:tcW w:w="6840" w:type="dxa"/>
            <w:gridSpan w:val="2"/>
            <w:vMerge/>
            <w:tcBorders>
              <w:left w:val="single" w:sz="6" w:space="0" w:color="auto"/>
            </w:tcBorders>
          </w:tcPr>
          <w:p w:rsidR="00E93D89" w:rsidRPr="00567559" w:rsidRDefault="00E93D89" w:rsidP="00EA27C3">
            <w:pPr>
              <w:spacing w:after="0"/>
              <w:rPr>
                <w:rFonts w:eastAsia="Times New Roman" w:cs="Times New Roman"/>
              </w:rPr>
            </w:pPr>
          </w:p>
        </w:tc>
        <w:tc>
          <w:tcPr>
            <w:tcW w:w="4440" w:type="dxa"/>
            <w:gridSpan w:val="2"/>
            <w:vMerge/>
            <w:tcBorders>
              <w:left w:val="double" w:sz="6" w:space="0" w:color="auto"/>
            </w:tcBorders>
          </w:tcPr>
          <w:p w:rsidR="00E93D89" w:rsidRPr="00567559" w:rsidRDefault="00E93D89" w:rsidP="00EA27C3">
            <w:pPr>
              <w:spacing w:after="0"/>
              <w:rPr>
                <w:rFonts w:eastAsia="Times New Roman" w:cs="Times New Roman"/>
              </w:rPr>
            </w:pPr>
          </w:p>
        </w:tc>
      </w:tr>
      <w:tr w:rsidR="00E93D89" w:rsidRPr="00567559" w:rsidTr="00E93D89">
        <w:trPr>
          <w:cantSplit/>
          <w:trHeight w:hRule="exact" w:val="220"/>
        </w:trPr>
        <w:tc>
          <w:tcPr>
            <w:tcW w:w="6840" w:type="dxa"/>
            <w:gridSpan w:val="2"/>
            <w:vMerge/>
            <w:tcBorders>
              <w:left w:val="single" w:sz="6" w:space="0" w:color="auto"/>
            </w:tcBorders>
          </w:tcPr>
          <w:p w:rsidR="00E93D89" w:rsidRPr="00567559" w:rsidRDefault="00E93D89" w:rsidP="00EA27C3">
            <w:pPr>
              <w:spacing w:after="0"/>
              <w:rPr>
                <w:rFonts w:eastAsia="Times New Roman" w:cs="Times New Roman"/>
              </w:rPr>
            </w:pPr>
          </w:p>
        </w:tc>
        <w:tc>
          <w:tcPr>
            <w:tcW w:w="4440" w:type="dxa"/>
            <w:gridSpan w:val="2"/>
            <w:vMerge/>
            <w:tcBorders>
              <w:left w:val="double" w:sz="6" w:space="0" w:color="auto"/>
            </w:tcBorders>
          </w:tcPr>
          <w:p w:rsidR="00E93D89" w:rsidRPr="00567559" w:rsidRDefault="00E93D89" w:rsidP="00EA27C3">
            <w:pPr>
              <w:spacing w:after="0"/>
              <w:rPr>
                <w:rFonts w:eastAsia="Times New Roman" w:cs="Times New Roman"/>
              </w:rPr>
            </w:pPr>
          </w:p>
        </w:tc>
      </w:tr>
      <w:tr w:rsidR="00E93D89" w:rsidRPr="00567559" w:rsidTr="00E93D89">
        <w:trPr>
          <w:cantSplit/>
          <w:trHeight w:hRule="exact" w:val="220"/>
        </w:trPr>
        <w:tc>
          <w:tcPr>
            <w:tcW w:w="6840" w:type="dxa"/>
            <w:gridSpan w:val="2"/>
            <w:vMerge/>
            <w:tcBorders>
              <w:left w:val="single" w:sz="6" w:space="0" w:color="auto"/>
            </w:tcBorders>
          </w:tcPr>
          <w:p w:rsidR="00E93D89" w:rsidRPr="00567559" w:rsidRDefault="00E93D89" w:rsidP="00EA27C3">
            <w:pPr>
              <w:spacing w:after="0"/>
              <w:rPr>
                <w:rFonts w:eastAsia="Times New Roman" w:cs="Times New Roman"/>
              </w:rPr>
            </w:pPr>
          </w:p>
        </w:tc>
        <w:tc>
          <w:tcPr>
            <w:tcW w:w="4440" w:type="dxa"/>
            <w:gridSpan w:val="2"/>
            <w:vMerge/>
            <w:tcBorders>
              <w:left w:val="double" w:sz="6" w:space="0" w:color="auto"/>
            </w:tcBorders>
          </w:tcPr>
          <w:p w:rsidR="00E93D89" w:rsidRPr="00567559" w:rsidRDefault="00E93D89" w:rsidP="00EA27C3">
            <w:pPr>
              <w:spacing w:after="0"/>
              <w:rPr>
                <w:rFonts w:eastAsia="Times New Roman" w:cs="Times New Roman"/>
              </w:rPr>
            </w:pPr>
          </w:p>
        </w:tc>
      </w:tr>
      <w:tr w:rsidR="00E93D89" w:rsidRPr="00567559" w:rsidTr="00E93D89">
        <w:trPr>
          <w:cantSplit/>
          <w:trHeight w:hRule="exact" w:val="220"/>
        </w:trPr>
        <w:tc>
          <w:tcPr>
            <w:tcW w:w="6840" w:type="dxa"/>
            <w:gridSpan w:val="2"/>
            <w:vMerge/>
            <w:tcBorders>
              <w:left w:val="single" w:sz="6" w:space="0" w:color="auto"/>
            </w:tcBorders>
          </w:tcPr>
          <w:p w:rsidR="00E93D89" w:rsidRPr="00567559" w:rsidRDefault="00E93D89" w:rsidP="00EA27C3">
            <w:pPr>
              <w:spacing w:after="0"/>
              <w:rPr>
                <w:rFonts w:eastAsia="Times New Roman" w:cs="Times New Roman"/>
              </w:rPr>
            </w:pPr>
          </w:p>
        </w:tc>
        <w:tc>
          <w:tcPr>
            <w:tcW w:w="4440" w:type="dxa"/>
            <w:gridSpan w:val="2"/>
            <w:vMerge/>
            <w:tcBorders>
              <w:left w:val="double" w:sz="6" w:space="0" w:color="auto"/>
            </w:tcBorders>
          </w:tcPr>
          <w:p w:rsidR="00E93D89" w:rsidRPr="00567559" w:rsidRDefault="00E93D89" w:rsidP="00EA27C3">
            <w:pPr>
              <w:spacing w:after="0"/>
              <w:rPr>
                <w:rFonts w:eastAsia="Times New Roman" w:cs="Times New Roman"/>
              </w:rPr>
            </w:pPr>
          </w:p>
        </w:tc>
      </w:tr>
      <w:tr w:rsidR="00E93D89" w:rsidRPr="00567559" w:rsidTr="00E93D89">
        <w:trPr>
          <w:cantSplit/>
          <w:trHeight w:val="400"/>
        </w:trPr>
        <w:tc>
          <w:tcPr>
            <w:tcW w:w="6840" w:type="dxa"/>
            <w:gridSpan w:val="2"/>
            <w:vMerge/>
            <w:tcBorders>
              <w:left w:val="single" w:sz="6" w:space="0" w:color="auto"/>
            </w:tcBorders>
          </w:tcPr>
          <w:p w:rsidR="00E93D89" w:rsidRPr="00567559" w:rsidRDefault="00E93D89" w:rsidP="00EA27C3">
            <w:pPr>
              <w:spacing w:after="0"/>
              <w:rPr>
                <w:rFonts w:eastAsia="Times New Roman" w:cs="Times New Roman"/>
              </w:rPr>
            </w:pPr>
          </w:p>
        </w:tc>
        <w:tc>
          <w:tcPr>
            <w:tcW w:w="240" w:type="dxa"/>
            <w:tcBorders>
              <w:left w:val="double" w:sz="6" w:space="0" w:color="auto"/>
            </w:tcBorders>
          </w:tcPr>
          <w:p w:rsidR="00E93D89" w:rsidRPr="00567559" w:rsidRDefault="00E93D89" w:rsidP="00EA27C3">
            <w:pPr>
              <w:spacing w:after="0"/>
              <w:rPr>
                <w:rFonts w:eastAsia="Times New Roman" w:cs="Times New Roman"/>
              </w:rPr>
            </w:pPr>
          </w:p>
        </w:tc>
        <w:tc>
          <w:tcPr>
            <w:tcW w:w="4200" w:type="dxa"/>
            <w:tcBorders>
              <w:left w:val="nil"/>
            </w:tcBorders>
            <w:vAlign w:val="bottom"/>
          </w:tcPr>
          <w:p w:rsidR="00E93D89" w:rsidRPr="00567559" w:rsidRDefault="00E93D89" w:rsidP="00EA27C3">
            <w:pPr>
              <w:spacing w:after="0"/>
              <w:ind w:left="-74"/>
              <w:rPr>
                <w:rFonts w:eastAsia="Times New Roman" w:cs="Times New Roman"/>
              </w:rPr>
            </w:pPr>
            <w:r w:rsidRPr="002D16AA">
              <w:rPr>
                <w:rFonts w:eastAsia="Times New Roman" w:cs="Times New Roman"/>
                <w:sz w:val="20"/>
              </w:rPr>
              <w:t>Recording Area</w:t>
            </w:r>
          </w:p>
        </w:tc>
      </w:tr>
      <w:tr w:rsidR="00E93D89" w:rsidRPr="00567559" w:rsidTr="00E93D89">
        <w:trPr>
          <w:cantSplit/>
          <w:trHeight w:val="1665"/>
        </w:trPr>
        <w:tc>
          <w:tcPr>
            <w:tcW w:w="6840" w:type="dxa"/>
            <w:gridSpan w:val="2"/>
            <w:vMerge/>
            <w:tcBorders>
              <w:left w:val="single" w:sz="6" w:space="0" w:color="auto"/>
            </w:tcBorders>
          </w:tcPr>
          <w:p w:rsidR="00E93D89" w:rsidRPr="00567559" w:rsidRDefault="00E93D89" w:rsidP="00EA27C3">
            <w:pPr>
              <w:spacing w:after="0"/>
              <w:ind w:left="-108"/>
              <w:rPr>
                <w:rFonts w:eastAsia="Times New Roman" w:cs="Times New Roman"/>
              </w:rPr>
            </w:pPr>
          </w:p>
        </w:tc>
        <w:tc>
          <w:tcPr>
            <w:tcW w:w="240" w:type="dxa"/>
            <w:tcBorders>
              <w:top w:val="double" w:sz="6" w:space="0" w:color="auto"/>
              <w:left w:val="double" w:sz="6" w:space="0" w:color="auto"/>
              <w:bottom w:val="double" w:sz="6" w:space="0" w:color="auto"/>
            </w:tcBorders>
          </w:tcPr>
          <w:p w:rsidR="00E93D89" w:rsidRPr="00567559" w:rsidRDefault="00E93D89" w:rsidP="00EA27C3">
            <w:pPr>
              <w:spacing w:after="0"/>
              <w:ind w:left="-108"/>
              <w:rPr>
                <w:rFonts w:eastAsia="Times New Roman" w:cs="Times New Roman"/>
              </w:rPr>
            </w:pPr>
          </w:p>
        </w:tc>
        <w:tc>
          <w:tcPr>
            <w:tcW w:w="4200" w:type="dxa"/>
            <w:tcBorders>
              <w:top w:val="double" w:sz="6" w:space="0" w:color="auto"/>
              <w:left w:val="nil"/>
              <w:bottom w:val="double" w:sz="6" w:space="0" w:color="auto"/>
            </w:tcBorders>
          </w:tcPr>
          <w:p w:rsidR="00E93D89" w:rsidRPr="00567559" w:rsidRDefault="00E93D89" w:rsidP="00EA27C3">
            <w:pPr>
              <w:tabs>
                <w:tab w:val="left" w:pos="6492"/>
              </w:tabs>
              <w:spacing w:before="40" w:after="0"/>
              <w:rPr>
                <w:rFonts w:eastAsia="Times New Roman" w:cs="Times New Roman"/>
              </w:rPr>
            </w:pPr>
            <w:r w:rsidRPr="00567559">
              <w:rPr>
                <w:rFonts w:eastAsia="Times New Roman" w:cs="Times New Roman"/>
              </w:rPr>
              <w:t>Name and Return Address</w:t>
            </w:r>
          </w:p>
          <w:p w:rsidR="00E93D89" w:rsidRPr="00567559" w:rsidRDefault="00E93D89" w:rsidP="00EA27C3">
            <w:pPr>
              <w:tabs>
                <w:tab w:val="left" w:pos="6492"/>
              </w:tabs>
              <w:spacing w:after="0"/>
              <w:rPr>
                <w:rFonts w:eastAsia="Times New Roman" w:cs="Times New Roman"/>
              </w:rPr>
            </w:pPr>
          </w:p>
          <w:p w:rsidR="00E93D89" w:rsidRPr="002D16AA" w:rsidRDefault="00E93D89" w:rsidP="00EA27C3">
            <w:pPr>
              <w:tabs>
                <w:tab w:val="left" w:pos="6492"/>
              </w:tabs>
              <w:spacing w:after="0"/>
              <w:rPr>
                <w:rFonts w:eastAsia="Times New Roman" w:cs="Times New Roman"/>
                <w:sz w:val="20"/>
              </w:rPr>
            </w:pPr>
            <w:r w:rsidRPr="002D16AA">
              <w:rPr>
                <w:rFonts w:eastAsia="Times New Roman" w:cs="Times New Roman"/>
                <w:sz w:val="20"/>
              </w:rPr>
              <w:t>Joshua P. Roling</w:t>
            </w:r>
          </w:p>
          <w:p w:rsidR="00E93D89" w:rsidRPr="002D16AA" w:rsidRDefault="00E93D89" w:rsidP="00EA27C3">
            <w:pPr>
              <w:tabs>
                <w:tab w:val="left" w:pos="6492"/>
              </w:tabs>
              <w:spacing w:after="0"/>
              <w:rPr>
                <w:rFonts w:eastAsia="Times New Roman" w:cs="Times New Roman"/>
                <w:sz w:val="20"/>
              </w:rPr>
            </w:pPr>
            <w:r w:rsidRPr="002D16AA">
              <w:rPr>
                <w:rFonts w:eastAsia="Times New Roman" w:cs="Times New Roman"/>
                <w:sz w:val="20"/>
              </w:rPr>
              <w:t>Foley &amp; Lardner LLP</w:t>
            </w:r>
          </w:p>
          <w:p w:rsidR="00E93D89" w:rsidRPr="002D16AA" w:rsidRDefault="00E93D89" w:rsidP="00EA27C3">
            <w:pPr>
              <w:tabs>
                <w:tab w:val="left" w:pos="6492"/>
              </w:tabs>
              <w:spacing w:after="0"/>
              <w:rPr>
                <w:rFonts w:eastAsia="Times New Roman" w:cs="Times New Roman"/>
                <w:sz w:val="20"/>
              </w:rPr>
            </w:pPr>
            <w:r w:rsidRPr="002D16AA">
              <w:rPr>
                <w:rFonts w:eastAsia="Times New Roman" w:cs="Times New Roman"/>
                <w:sz w:val="20"/>
              </w:rPr>
              <w:t>777 E. Wisconsin Ave.</w:t>
            </w:r>
          </w:p>
          <w:p w:rsidR="00E93D89" w:rsidRPr="00567559" w:rsidRDefault="00E93D89" w:rsidP="00EA27C3">
            <w:pPr>
              <w:tabs>
                <w:tab w:val="left" w:pos="6492"/>
              </w:tabs>
              <w:spacing w:after="0"/>
              <w:rPr>
                <w:rFonts w:eastAsia="Times New Roman" w:cs="Times New Roman"/>
              </w:rPr>
            </w:pPr>
            <w:r w:rsidRPr="002D16AA">
              <w:rPr>
                <w:rFonts w:eastAsia="Times New Roman" w:cs="Times New Roman"/>
                <w:sz w:val="20"/>
              </w:rPr>
              <w:t>Milwaukee, WI  53202</w:t>
            </w:r>
          </w:p>
        </w:tc>
      </w:tr>
      <w:tr w:rsidR="00E93D89" w:rsidRPr="00567559" w:rsidTr="00E93D89">
        <w:trPr>
          <w:cantSplit/>
          <w:trHeight w:val="855"/>
        </w:trPr>
        <w:tc>
          <w:tcPr>
            <w:tcW w:w="6840" w:type="dxa"/>
            <w:gridSpan w:val="2"/>
            <w:vMerge/>
            <w:tcBorders>
              <w:left w:val="single" w:sz="6" w:space="0" w:color="auto"/>
            </w:tcBorders>
          </w:tcPr>
          <w:p w:rsidR="00E93D89" w:rsidRPr="00567559" w:rsidRDefault="00E93D89" w:rsidP="00EA27C3">
            <w:pPr>
              <w:spacing w:after="0"/>
              <w:ind w:left="-108"/>
              <w:rPr>
                <w:rFonts w:eastAsia="Times New Roman" w:cs="Times New Roman"/>
              </w:rPr>
            </w:pPr>
          </w:p>
        </w:tc>
        <w:tc>
          <w:tcPr>
            <w:tcW w:w="4440" w:type="dxa"/>
            <w:gridSpan w:val="2"/>
            <w:tcBorders>
              <w:top w:val="double" w:sz="6" w:space="0" w:color="auto"/>
              <w:left w:val="nil"/>
              <w:bottom w:val="single" w:sz="6" w:space="0" w:color="auto"/>
              <w:right w:val="single" w:sz="4" w:space="0" w:color="auto"/>
            </w:tcBorders>
          </w:tcPr>
          <w:p w:rsidR="00E93D89" w:rsidRPr="00567559" w:rsidRDefault="00E93D89" w:rsidP="00EA27C3">
            <w:pPr>
              <w:spacing w:before="40" w:after="0"/>
              <w:ind w:left="-108"/>
              <w:rPr>
                <w:rFonts w:eastAsia="Times New Roman" w:cs="Times New Roman"/>
              </w:rPr>
            </w:pPr>
          </w:p>
          <w:p w:rsidR="00E93D89" w:rsidRPr="00567559" w:rsidRDefault="00E93D89" w:rsidP="00EA27C3">
            <w:pPr>
              <w:spacing w:before="40" w:after="0"/>
              <w:ind w:left="-108"/>
              <w:rPr>
                <w:rFonts w:eastAsia="Times New Roman" w:cs="Times New Roman"/>
              </w:rPr>
            </w:pPr>
          </w:p>
        </w:tc>
      </w:tr>
      <w:tr w:rsidR="00E93D89" w:rsidRPr="00567559" w:rsidTr="00E93D89">
        <w:trPr>
          <w:cantSplit/>
          <w:trHeight w:hRule="exact" w:val="285"/>
        </w:trPr>
        <w:tc>
          <w:tcPr>
            <w:tcW w:w="6840" w:type="dxa"/>
            <w:gridSpan w:val="2"/>
            <w:vMerge/>
            <w:tcBorders>
              <w:left w:val="single" w:sz="6" w:space="0" w:color="auto"/>
            </w:tcBorders>
          </w:tcPr>
          <w:p w:rsidR="00E93D89" w:rsidRPr="00567559" w:rsidRDefault="00E93D89" w:rsidP="00EA27C3">
            <w:pPr>
              <w:spacing w:after="0"/>
              <w:ind w:left="-108"/>
              <w:rPr>
                <w:rFonts w:eastAsia="Times New Roman" w:cs="Times New Roman"/>
              </w:rPr>
            </w:pPr>
          </w:p>
        </w:tc>
        <w:tc>
          <w:tcPr>
            <w:tcW w:w="4440" w:type="dxa"/>
            <w:gridSpan w:val="2"/>
            <w:tcBorders>
              <w:left w:val="nil"/>
              <w:right w:val="single" w:sz="4" w:space="0" w:color="auto"/>
            </w:tcBorders>
          </w:tcPr>
          <w:p w:rsidR="00E93D89" w:rsidRPr="00567559" w:rsidRDefault="00E93D89" w:rsidP="00EA27C3">
            <w:pPr>
              <w:spacing w:after="0"/>
              <w:ind w:left="-108"/>
              <w:rPr>
                <w:rFonts w:eastAsia="Times New Roman" w:cs="Times New Roman"/>
              </w:rPr>
            </w:pPr>
            <w:r w:rsidRPr="002D16AA">
              <w:rPr>
                <w:rFonts w:eastAsia="Times New Roman" w:cs="Times New Roman"/>
                <w:sz w:val="20"/>
              </w:rPr>
              <w:t>Parcel Identification Number (PIN)</w:t>
            </w:r>
          </w:p>
        </w:tc>
      </w:tr>
      <w:tr w:rsidR="00E93D89" w:rsidRPr="00567559" w:rsidTr="00E93D89">
        <w:trPr>
          <w:cantSplit/>
          <w:trHeight w:val="6030"/>
        </w:trPr>
        <w:tc>
          <w:tcPr>
            <w:tcW w:w="11280" w:type="dxa"/>
            <w:gridSpan w:val="4"/>
            <w:tcBorders>
              <w:left w:val="single" w:sz="6" w:space="0" w:color="auto"/>
              <w:bottom w:val="single" w:sz="6" w:space="0" w:color="auto"/>
              <w:right w:val="single" w:sz="4" w:space="0" w:color="auto"/>
            </w:tcBorders>
          </w:tcPr>
          <w:p w:rsidR="00E93D89" w:rsidRPr="00567559" w:rsidRDefault="00E93D89" w:rsidP="00EA27C3">
            <w:pPr>
              <w:tabs>
                <w:tab w:val="left" w:pos="6492"/>
              </w:tabs>
              <w:spacing w:after="0"/>
              <w:rPr>
                <w:rFonts w:eastAsia="Times New Roman" w:cs="Times New Roman"/>
              </w:rPr>
            </w:pPr>
          </w:p>
        </w:tc>
      </w:tr>
    </w:tbl>
    <w:p w:rsidR="00E93D89" w:rsidRPr="00567559" w:rsidRDefault="00E93D89" w:rsidP="00E65EAA">
      <w:pPr>
        <w:jc w:val="center"/>
        <w:rPr>
          <w:b/>
        </w:rPr>
      </w:pPr>
    </w:p>
    <w:p w:rsidR="00E93D89" w:rsidRPr="00567559" w:rsidRDefault="00E93D89" w:rsidP="00E65EAA">
      <w:pPr>
        <w:jc w:val="center"/>
        <w:rPr>
          <w:b/>
        </w:rPr>
        <w:sectPr w:rsidR="00E93D89" w:rsidRPr="00567559" w:rsidSect="00E93D89">
          <w:headerReference w:type="even" r:id="rId8"/>
          <w:footerReference w:type="even" r:id="rId9"/>
          <w:footerReference w:type="default" r:id="rId10"/>
          <w:headerReference w:type="first" r:id="rId11"/>
          <w:footerReference w:type="first" r:id="rId12"/>
          <w:pgSz w:w="12240" w:h="15840" w:code="1"/>
          <w:pgMar w:top="810" w:right="720" w:bottom="720" w:left="720" w:header="720" w:footer="720" w:gutter="0"/>
          <w:pgNumType w:start="1"/>
          <w:cols w:space="720"/>
          <w:titlePg/>
          <w:docGrid w:linePitch="326"/>
        </w:sectPr>
      </w:pPr>
    </w:p>
    <w:p w:rsidR="00E8749B" w:rsidRPr="00567559" w:rsidRDefault="00E93D89" w:rsidP="00E65EAA">
      <w:pPr>
        <w:jc w:val="center"/>
        <w:rPr>
          <w:b/>
        </w:rPr>
      </w:pPr>
      <w:r w:rsidRPr="00567559">
        <w:rPr>
          <w:b/>
        </w:rPr>
        <w:lastRenderedPageBreak/>
        <w:t xml:space="preserve">WALKING PATH </w:t>
      </w:r>
      <w:r w:rsidR="00E65EAA" w:rsidRPr="00567559">
        <w:rPr>
          <w:b/>
        </w:rPr>
        <w:t>EASEMENT AGREEMENT</w:t>
      </w:r>
    </w:p>
    <w:p w:rsidR="00E65EAA" w:rsidRPr="00567559" w:rsidRDefault="00E65EAA" w:rsidP="00A2296A">
      <w:pPr>
        <w:ind w:firstLine="720"/>
      </w:pPr>
      <w:r w:rsidRPr="00567559">
        <w:t xml:space="preserve">This </w:t>
      </w:r>
      <w:r w:rsidR="00E93D89" w:rsidRPr="00567559">
        <w:t xml:space="preserve">Walking Path </w:t>
      </w:r>
      <w:r w:rsidRPr="00567559">
        <w:t xml:space="preserve">Easement Agreement </w:t>
      </w:r>
      <w:r w:rsidR="008734D8" w:rsidRPr="00567559">
        <w:t>(this “</w:t>
      </w:r>
      <w:r w:rsidR="008734D8" w:rsidRPr="00567559">
        <w:rPr>
          <w:u w:val="single"/>
        </w:rPr>
        <w:t>Agreement</w:t>
      </w:r>
      <w:r w:rsidR="008734D8" w:rsidRPr="00567559">
        <w:t>”)</w:t>
      </w:r>
      <w:r w:rsidR="008734D8">
        <w:t xml:space="preserve"> is dated as of __________, 2022,</w:t>
      </w:r>
      <w:r w:rsidRPr="00567559">
        <w:t xml:space="preserve"> by and between the </w:t>
      </w:r>
      <w:r w:rsidR="00F47752" w:rsidRPr="00567559">
        <w:t>VILLAGE OF ELM GROVE,</w:t>
      </w:r>
      <w:r w:rsidRPr="00567559">
        <w:t xml:space="preserve"> a Wisconsin Municipality (“</w:t>
      </w:r>
      <w:r w:rsidRPr="00567559">
        <w:rPr>
          <w:u w:val="single"/>
        </w:rPr>
        <w:t>Village</w:t>
      </w:r>
      <w:r w:rsidRPr="00567559">
        <w:t>”) and _________________ APARTMENTS LLC, a Wisconsin limited liability company (“</w:t>
      </w:r>
      <w:r w:rsidRPr="00567559">
        <w:rPr>
          <w:u w:val="single"/>
        </w:rPr>
        <w:t>Developer</w:t>
      </w:r>
      <w:r w:rsidRPr="00567559">
        <w:t>”).</w:t>
      </w:r>
    </w:p>
    <w:p w:rsidR="00E65EAA" w:rsidRPr="00567559" w:rsidRDefault="00E65EAA" w:rsidP="00E65EAA">
      <w:pPr>
        <w:jc w:val="center"/>
      </w:pPr>
      <w:r w:rsidRPr="00567559">
        <w:t xml:space="preserve">RECITALS: </w:t>
      </w:r>
    </w:p>
    <w:p w:rsidR="002F5ACA" w:rsidRPr="00567559" w:rsidRDefault="00E65EAA" w:rsidP="00E65EAA">
      <w:r w:rsidRPr="00567559">
        <w:t>A.</w:t>
      </w:r>
      <w:r w:rsidR="002F5ACA" w:rsidRPr="00567559">
        <w:tab/>
      </w:r>
      <w:r w:rsidRPr="00567559">
        <w:t xml:space="preserve">Developer is the owner of the real property legally described on </w:t>
      </w:r>
      <w:r w:rsidRPr="00567559">
        <w:rPr>
          <w:u w:val="single"/>
        </w:rPr>
        <w:t>Exhibit A</w:t>
      </w:r>
      <w:r w:rsidRPr="00567559">
        <w:t xml:space="preserve"> </w:t>
      </w:r>
      <w:r w:rsidR="002F5ACA" w:rsidRPr="00567559">
        <w:t xml:space="preserve">attached hereto </w:t>
      </w:r>
      <w:r w:rsidRPr="00567559">
        <w:t>and located in the Village</w:t>
      </w:r>
      <w:r w:rsidR="002F5ACA" w:rsidRPr="00567559">
        <w:t xml:space="preserve"> (the “</w:t>
      </w:r>
      <w:r w:rsidR="002F5ACA" w:rsidRPr="00567559">
        <w:rPr>
          <w:u w:val="single"/>
        </w:rPr>
        <w:t>Apartment Property</w:t>
      </w:r>
      <w:r w:rsidR="002F5ACA" w:rsidRPr="00567559">
        <w:t xml:space="preserve">”) and intends to </w:t>
      </w:r>
      <w:r w:rsidR="0057754D" w:rsidRPr="00567559">
        <w:t>construct thereon three (3), three (3)-story buildings containing not more than two hundred thirty-seven (237) residential units (the “</w:t>
      </w:r>
      <w:r w:rsidR="0057754D" w:rsidRPr="00567559">
        <w:rPr>
          <w:u w:val="single"/>
        </w:rPr>
        <w:t>Apartment Project</w:t>
      </w:r>
      <w:r w:rsidR="0057754D" w:rsidRPr="00567559">
        <w:t>”)</w:t>
      </w:r>
      <w:r w:rsidR="002F5ACA" w:rsidRPr="00567559">
        <w:t>.</w:t>
      </w:r>
    </w:p>
    <w:p w:rsidR="002F5ACA" w:rsidRPr="00567559" w:rsidRDefault="002B5532" w:rsidP="00E65EAA">
      <w:r>
        <w:t>B</w:t>
      </w:r>
      <w:r w:rsidR="002F5ACA" w:rsidRPr="00567559">
        <w:t>.</w:t>
      </w:r>
      <w:r w:rsidR="00B90AA8" w:rsidRPr="00567559">
        <w:tab/>
      </w:r>
      <w:r w:rsidR="002F5ACA" w:rsidRPr="00567559">
        <w:t>Simultaneously herewith Developer and the Village have entered into a Development Agreement</w:t>
      </w:r>
      <w:r w:rsidR="00B90AA8" w:rsidRPr="00567559">
        <w:t xml:space="preserve"> in connection with development of the Apartment Property (the “</w:t>
      </w:r>
      <w:r w:rsidR="00B90AA8" w:rsidRPr="00567559">
        <w:rPr>
          <w:u w:val="single"/>
        </w:rPr>
        <w:t>Development Agreement</w:t>
      </w:r>
      <w:r w:rsidR="00B90AA8" w:rsidRPr="00567559">
        <w:t>”).</w:t>
      </w:r>
    </w:p>
    <w:p w:rsidR="005B5052" w:rsidRPr="00567559" w:rsidRDefault="002B5532" w:rsidP="00E65EAA">
      <w:r>
        <w:t>C</w:t>
      </w:r>
      <w:r w:rsidR="00B90AA8" w:rsidRPr="00567559">
        <w:t>.</w:t>
      </w:r>
      <w:r w:rsidR="00B90AA8" w:rsidRPr="00567559">
        <w:tab/>
        <w:t xml:space="preserve">Pursuant to the Development Agreement, Developer has agreed to construct a </w:t>
      </w:r>
      <w:r w:rsidR="0057754D" w:rsidRPr="00567559">
        <w:t xml:space="preserve">pedestrian walking path </w:t>
      </w:r>
      <w:r w:rsidR="00EE0D1C" w:rsidRPr="00567559">
        <w:t>(the “</w:t>
      </w:r>
      <w:r w:rsidR="00EE0D1C" w:rsidRPr="00567559">
        <w:rPr>
          <w:u w:val="single"/>
        </w:rPr>
        <w:t>Walking Path</w:t>
      </w:r>
      <w:r w:rsidR="00EE0D1C" w:rsidRPr="00567559">
        <w:t xml:space="preserve">”) </w:t>
      </w:r>
      <w:r w:rsidR="009E06E5" w:rsidRPr="00567559">
        <w:t>and sidewalks (“the “</w:t>
      </w:r>
      <w:r w:rsidR="009E06E5" w:rsidRPr="00567559">
        <w:rPr>
          <w:u w:val="single"/>
        </w:rPr>
        <w:t>Sidewalks</w:t>
      </w:r>
      <w:r w:rsidR="009E06E5" w:rsidRPr="00567559">
        <w:t xml:space="preserve">”) </w:t>
      </w:r>
      <w:r w:rsidR="00B90AA8" w:rsidRPr="00567559">
        <w:t xml:space="preserve">on the </w:t>
      </w:r>
      <w:r>
        <w:t xml:space="preserve">Apartment </w:t>
      </w:r>
      <w:r w:rsidR="00B90AA8" w:rsidRPr="00567559">
        <w:t>Property</w:t>
      </w:r>
      <w:r w:rsidR="009C25D4" w:rsidRPr="00567559">
        <w:t>,</w:t>
      </w:r>
      <w:r w:rsidR="00B90AA8" w:rsidRPr="00567559">
        <w:t xml:space="preserve"> and </w:t>
      </w:r>
      <w:r w:rsidR="00E71897" w:rsidRPr="00567559">
        <w:t xml:space="preserve">to </w:t>
      </w:r>
      <w:r w:rsidR="009E06E5" w:rsidRPr="00567559">
        <w:t xml:space="preserve">grant </w:t>
      </w:r>
      <w:r w:rsidR="00B90AA8" w:rsidRPr="00567559">
        <w:t>easement</w:t>
      </w:r>
      <w:r w:rsidR="005B5052" w:rsidRPr="00567559">
        <w:t>s</w:t>
      </w:r>
      <w:r w:rsidR="00B90AA8" w:rsidRPr="00567559">
        <w:t xml:space="preserve"> </w:t>
      </w:r>
      <w:r w:rsidR="00E71897" w:rsidRPr="00567559">
        <w:t xml:space="preserve">to </w:t>
      </w:r>
      <w:r w:rsidR="00B90AA8" w:rsidRPr="00567559">
        <w:t xml:space="preserve">the Village </w:t>
      </w:r>
      <w:r w:rsidR="00EE0D1C" w:rsidRPr="00567559">
        <w:t xml:space="preserve">over the portion of the </w:t>
      </w:r>
      <w:r>
        <w:t xml:space="preserve">Apartment </w:t>
      </w:r>
      <w:r w:rsidR="00EE0D1C" w:rsidRPr="00567559">
        <w:t xml:space="preserve">Property </w:t>
      </w:r>
      <w:r w:rsidR="006F32CD">
        <w:t xml:space="preserve">depicted and </w:t>
      </w:r>
      <w:r w:rsidR="00EE0D1C" w:rsidRPr="00567559">
        <w:t xml:space="preserve">described on </w:t>
      </w:r>
      <w:r w:rsidR="00AC7B97" w:rsidRPr="00567559">
        <w:rPr>
          <w:u w:val="single"/>
        </w:rPr>
        <w:t xml:space="preserve">Exhibit </w:t>
      </w:r>
      <w:r w:rsidR="006F32CD">
        <w:rPr>
          <w:u w:val="single"/>
        </w:rPr>
        <w:t>B</w:t>
      </w:r>
      <w:r w:rsidR="00EE0D1C" w:rsidRPr="00567559">
        <w:t xml:space="preserve"> attached hereto (the “</w:t>
      </w:r>
      <w:r w:rsidR="00EE0D1C" w:rsidRPr="00567559">
        <w:rPr>
          <w:u w:val="single"/>
        </w:rPr>
        <w:t>Easement Area</w:t>
      </w:r>
      <w:r w:rsidR="00EE0D1C" w:rsidRPr="00567559">
        <w:t>”)</w:t>
      </w:r>
      <w:r>
        <w:t xml:space="preserve"> for pedestrian use of the Walking Path and Sidewalks</w:t>
      </w:r>
      <w:r w:rsidR="00B90AA8" w:rsidRPr="00567559">
        <w:t>, a</w:t>
      </w:r>
      <w:r w:rsidR="005B5052" w:rsidRPr="00567559">
        <w:t>l</w:t>
      </w:r>
      <w:r w:rsidR="00B90AA8" w:rsidRPr="00567559">
        <w:t>l as more par</w:t>
      </w:r>
      <w:r w:rsidR="005B5052" w:rsidRPr="00567559">
        <w:t>ticularly</w:t>
      </w:r>
      <w:r w:rsidR="00B90AA8" w:rsidRPr="00567559">
        <w:t xml:space="preserve"> set forth herein. </w:t>
      </w:r>
    </w:p>
    <w:p w:rsidR="003C0144" w:rsidRPr="00567559" w:rsidRDefault="003C0144" w:rsidP="00E65EAA">
      <w:r w:rsidRPr="00567559">
        <w:t>IN WITNESS THEREOF, Developer and the Village for good and valuable consideration the receipt and sufficiency of which is hereby acknowledged, IT IS AGREED:</w:t>
      </w:r>
    </w:p>
    <w:p w:rsidR="00FE10B5" w:rsidRPr="00567559" w:rsidRDefault="00FE10B5" w:rsidP="00AC7B97">
      <w:pPr>
        <w:pStyle w:val="ListParagraph"/>
        <w:numPr>
          <w:ilvl w:val="0"/>
          <w:numId w:val="15"/>
        </w:numPr>
        <w:contextualSpacing w:val="0"/>
      </w:pPr>
      <w:r w:rsidRPr="00567559">
        <w:rPr>
          <w:u w:val="single"/>
        </w:rPr>
        <w:t>Declaration of Perpetual Easement:  Apartment Property</w:t>
      </w:r>
      <w:r w:rsidRPr="00567559">
        <w:t xml:space="preserve">.   Developer hereby </w:t>
      </w:r>
      <w:r w:rsidR="00AC2C63" w:rsidRPr="00567559">
        <w:t xml:space="preserve">grants to the Village </w:t>
      </w:r>
      <w:r w:rsidRPr="00567559">
        <w:t xml:space="preserve">a non-exclusive </w:t>
      </w:r>
      <w:r w:rsidR="00916E90" w:rsidRPr="00567559">
        <w:t xml:space="preserve">perpetual </w:t>
      </w:r>
      <w:r w:rsidRPr="00567559">
        <w:t>easement</w:t>
      </w:r>
      <w:r w:rsidR="00AC2C63" w:rsidRPr="00567559">
        <w:t>,</w:t>
      </w:r>
      <w:r w:rsidRPr="00567559">
        <w:t xml:space="preserve"> for the benefit </w:t>
      </w:r>
      <w:r w:rsidR="00AC2C63" w:rsidRPr="00567559">
        <w:t>of the public, over and across the Easement Area for pedestrian use of the Walking Path and Sidewalks</w:t>
      </w:r>
      <w:r w:rsidRPr="00567559">
        <w:t>.</w:t>
      </w:r>
      <w:r w:rsidR="00457AC6" w:rsidRPr="00567559">
        <w:t xml:space="preserve">  The Walking Path and Sidewalks may be used for pedestrian use only</w:t>
      </w:r>
      <w:r w:rsidR="002B5532">
        <w:t>.</w:t>
      </w:r>
      <w:r w:rsidR="00AC7B97" w:rsidRPr="00567559">
        <w:t xml:space="preserve"> </w:t>
      </w:r>
      <w:r w:rsidR="002B5532">
        <w:t xml:space="preserve"> U</w:t>
      </w:r>
      <w:r w:rsidR="00457AC6" w:rsidRPr="00567559">
        <w:t>se by any vehicles (including, without limitation, skateboards, bicycles, and scooters) is expressly prohibited.</w:t>
      </w:r>
    </w:p>
    <w:p w:rsidR="0082517D" w:rsidRPr="00567559" w:rsidRDefault="0082517D" w:rsidP="00AC7B97">
      <w:pPr>
        <w:pStyle w:val="ListParagraph"/>
        <w:numPr>
          <w:ilvl w:val="0"/>
          <w:numId w:val="15"/>
        </w:numPr>
        <w:contextualSpacing w:val="0"/>
      </w:pPr>
      <w:r w:rsidRPr="00567559">
        <w:rPr>
          <w:u w:val="single"/>
        </w:rPr>
        <w:t>Construction and Maintenance</w:t>
      </w:r>
      <w:r w:rsidRPr="00567559">
        <w:t xml:space="preserve">.  Developer, at Developer’s cost and expense, shall construct the Walking Path and Sidewalks pursuant to the terms of the Development Agreement.  </w:t>
      </w:r>
      <w:bookmarkStart w:id="3" w:name="_Ref425951406"/>
      <w:bookmarkStart w:id="4" w:name="_Ref428806462"/>
      <w:r w:rsidR="00AC7B97" w:rsidRPr="00567559">
        <w:t>Developer</w:t>
      </w:r>
      <w:r w:rsidRPr="00567559">
        <w:t xml:space="preserve"> shall be responsible to maintain or cause to be maintained the </w:t>
      </w:r>
      <w:r w:rsidR="00011A8C" w:rsidRPr="00567559">
        <w:t>Walking Path and Sidewalks</w:t>
      </w:r>
      <w:r w:rsidRPr="00567559">
        <w:t xml:space="preserve"> in </w:t>
      </w:r>
      <w:r w:rsidR="00567559">
        <w:t xml:space="preserve">a manner </w:t>
      </w:r>
      <w:r w:rsidR="00567559" w:rsidRPr="00567559">
        <w:t xml:space="preserve">consistent with Developer’s maintenance of other private sidewalks and walkways located on the Apartment </w:t>
      </w:r>
      <w:r w:rsidR="002B5532">
        <w:t>Property</w:t>
      </w:r>
      <w:r w:rsidR="00011A8C" w:rsidRPr="00567559">
        <w:t>, including reasonable snow and ice removal</w:t>
      </w:r>
      <w:r w:rsidRPr="00567559">
        <w:t xml:space="preserve">.  </w:t>
      </w:r>
      <w:bookmarkEnd w:id="3"/>
      <w:r w:rsidRPr="00567559">
        <w:t xml:space="preserve">If </w:t>
      </w:r>
      <w:r w:rsidR="00011A8C" w:rsidRPr="00567559">
        <w:t>Developer</w:t>
      </w:r>
      <w:r w:rsidRPr="00567559">
        <w:t xml:space="preserve"> fails to maintain or repair the </w:t>
      </w:r>
      <w:r w:rsidR="00011A8C" w:rsidRPr="00567559">
        <w:t>Walking Path or Sidewalks</w:t>
      </w:r>
      <w:r w:rsidRPr="00567559">
        <w:t xml:space="preserve"> in accordance with this Agreement within sixty (60) days after written notice from </w:t>
      </w:r>
      <w:r w:rsidR="00011A8C" w:rsidRPr="00567559">
        <w:t>the Village</w:t>
      </w:r>
      <w:r w:rsidRPr="00567559">
        <w:t xml:space="preserve"> identifying the failure (or, if it is not possible for </w:t>
      </w:r>
      <w:r w:rsidR="00011A8C" w:rsidRPr="00567559">
        <w:t>Developer</w:t>
      </w:r>
      <w:r w:rsidRPr="00567559">
        <w:t xml:space="preserve"> to complete such maintenance or repair within sixty (60) days after written notice, if </w:t>
      </w:r>
      <w:r w:rsidR="00011A8C" w:rsidRPr="00567559">
        <w:t>Developer</w:t>
      </w:r>
      <w:r w:rsidRPr="00567559">
        <w:t xml:space="preserve"> fails to commence such maintenance or repair within said sixty (60) day period and thereafter diligently pursue such maintenance or repair), then </w:t>
      </w:r>
      <w:r w:rsidR="00011A8C" w:rsidRPr="00567559">
        <w:t>the Village</w:t>
      </w:r>
      <w:r w:rsidRPr="00567559">
        <w:t xml:space="preserve"> shall have the right, but not the obligation, to undertake the required maintenance or repair and to charge the </w:t>
      </w:r>
      <w:r w:rsidR="00011A8C" w:rsidRPr="00567559">
        <w:t>reasonable cost thereof to Developer</w:t>
      </w:r>
      <w:r w:rsidRPr="00567559">
        <w:t>.</w:t>
      </w:r>
      <w:bookmarkEnd w:id="4"/>
    </w:p>
    <w:p w:rsidR="00C35974" w:rsidRPr="00567559" w:rsidRDefault="00C35974" w:rsidP="00AC7B97">
      <w:pPr>
        <w:pStyle w:val="ListParagraph"/>
        <w:numPr>
          <w:ilvl w:val="0"/>
          <w:numId w:val="15"/>
        </w:numPr>
        <w:contextualSpacing w:val="0"/>
      </w:pPr>
      <w:r w:rsidRPr="00567559">
        <w:rPr>
          <w:u w:val="single"/>
        </w:rPr>
        <w:lastRenderedPageBreak/>
        <w:t>Rules and Regulations</w:t>
      </w:r>
      <w:r w:rsidRPr="00567559">
        <w:t xml:space="preserve">.  Developer shall have the right to formulate reasonable rules and regulations regarding the use of the </w:t>
      </w:r>
      <w:r w:rsidR="00457AC6" w:rsidRPr="00567559">
        <w:t>Walking Path and Sidewalks,</w:t>
      </w:r>
      <w:r w:rsidRPr="00567559">
        <w:t xml:space="preserve"> </w:t>
      </w:r>
      <w:r w:rsidR="00457AC6" w:rsidRPr="00567559">
        <w:t xml:space="preserve">including, without limitation, restricting or prohibiting night-time usage and prohibiting littering, blocking or obstructing the Walking Path and Sidewalks, </w:t>
      </w:r>
      <w:r w:rsidR="00567559">
        <w:t xml:space="preserve">and prohibiting vehicular use (including, without limitation use by </w:t>
      </w:r>
      <w:r w:rsidR="00457AC6" w:rsidRPr="00567559">
        <w:t>skateboards, bicycles, and scooters</w:t>
      </w:r>
      <w:r w:rsidR="00567559">
        <w:t>)</w:t>
      </w:r>
      <w:r w:rsidR="00457AC6" w:rsidRPr="00567559">
        <w:t>.</w:t>
      </w:r>
      <w:r w:rsidR="002B5532">
        <w:t xml:space="preserve"> </w:t>
      </w:r>
      <w:r w:rsidR="00457AC6" w:rsidRPr="00567559">
        <w:t xml:space="preserve"> </w:t>
      </w:r>
      <w:r w:rsidR="009E06E5" w:rsidRPr="00567559">
        <w:t>Developer shall further have the right to close</w:t>
      </w:r>
      <w:r w:rsidR="0082517D" w:rsidRPr="00567559">
        <w:t xml:space="preserve"> or limit access to</w:t>
      </w:r>
      <w:r w:rsidR="009E06E5" w:rsidRPr="00567559">
        <w:t xml:space="preserve"> the Walking Path and Sidewalks</w:t>
      </w:r>
      <w:r w:rsidR="0082517D" w:rsidRPr="00567559">
        <w:t>, or any portion thereof,</w:t>
      </w:r>
      <w:r w:rsidR="009E06E5" w:rsidRPr="00567559">
        <w:t xml:space="preserve"> from time to time, as needed (i) for construction, maintenance, repair or replacement of the Walking Path and Sidewalks and/or improvements adjacent to the Walking Path and Sidewalks, (ii) to protect against unsafe conditions or (iii) to avoid the acquisition of adverse or prescriptive rights.  </w:t>
      </w:r>
      <w:r w:rsidR="00457AC6" w:rsidRPr="00567559">
        <w:t xml:space="preserve">The Village shall have no responsibility to enforce any promulgated rules and regulations pertaining to the </w:t>
      </w:r>
      <w:r w:rsidR="002B5532">
        <w:t xml:space="preserve">Walking Path or the </w:t>
      </w:r>
      <w:r w:rsidR="00457AC6" w:rsidRPr="00567559">
        <w:t>Sidewalks, but shall be required to enforce any trespassing or other behavior that it would enforce or otherwise address on any other owner’s private property in the Village</w:t>
      </w:r>
      <w:r w:rsidR="002B5532">
        <w:t xml:space="preserve"> of Elm Grove</w:t>
      </w:r>
      <w:r w:rsidR="00457AC6" w:rsidRPr="00567559">
        <w:t>.</w:t>
      </w:r>
    </w:p>
    <w:p w:rsidR="004364E9" w:rsidRPr="00567559" w:rsidRDefault="004364E9" w:rsidP="00AC7B97">
      <w:pPr>
        <w:pStyle w:val="ListParagraph"/>
        <w:numPr>
          <w:ilvl w:val="0"/>
          <w:numId w:val="15"/>
        </w:numPr>
        <w:contextualSpacing w:val="0"/>
      </w:pPr>
      <w:r w:rsidRPr="00567559">
        <w:rPr>
          <w:u w:val="single"/>
        </w:rPr>
        <w:t>Indemnity</w:t>
      </w:r>
      <w:r w:rsidRPr="00567559">
        <w:t>.</w:t>
      </w:r>
      <w:r w:rsidR="00F51DAE" w:rsidRPr="00567559">
        <w:t xml:space="preserve">  Developer agrees to indemnify and hold harmless the Village, its officers, agents and employees against any and all actions, damages, judgments, costs, or fees of any kind whatsoever arising out of any negligence or willful misconduct of Developer, its agents, or employees relating to this Agreement.</w:t>
      </w:r>
      <w:r w:rsidR="00DD362E" w:rsidRPr="00567559">
        <w:t xml:space="preserve"> </w:t>
      </w:r>
    </w:p>
    <w:p w:rsidR="004364E9" w:rsidRPr="00567559" w:rsidRDefault="00FF68D0" w:rsidP="00AC7B97">
      <w:pPr>
        <w:pStyle w:val="ListParagraph"/>
        <w:numPr>
          <w:ilvl w:val="0"/>
          <w:numId w:val="15"/>
        </w:numPr>
        <w:contextualSpacing w:val="0"/>
      </w:pPr>
      <w:r w:rsidRPr="00567559">
        <w:rPr>
          <w:u w:val="single"/>
        </w:rPr>
        <w:t>Run with the Land/</w:t>
      </w:r>
      <w:r w:rsidR="004364E9" w:rsidRPr="00567559">
        <w:rPr>
          <w:u w:val="single"/>
        </w:rPr>
        <w:t>Release upon Conveyance</w:t>
      </w:r>
      <w:r w:rsidR="004364E9" w:rsidRPr="00567559">
        <w:t>.</w:t>
      </w:r>
      <w:r w:rsidR="00F51DAE" w:rsidRPr="00567559">
        <w:t xml:space="preserve">  This Agreement shall be binding upon, inure to the benefit of and run with the Apartment Property and be binding upon all the owners thereof and their heirs, successors and assigns, provided that upon the conveyance of by any owner, including</w:t>
      </w:r>
      <w:r w:rsidR="002B5532">
        <w:t xml:space="preserve"> without limitation, Developer or </w:t>
      </w:r>
      <w:r w:rsidR="00F51DAE" w:rsidRPr="00567559">
        <w:t xml:space="preserve">its affiliates, of </w:t>
      </w:r>
      <w:r w:rsidRPr="00567559">
        <w:t xml:space="preserve">any portion of the </w:t>
      </w:r>
      <w:r w:rsidR="002B5532">
        <w:t xml:space="preserve">Apartment </w:t>
      </w:r>
      <w:r w:rsidRPr="00567559">
        <w:t>Property, transferring owner</w:t>
      </w:r>
      <w:r w:rsidR="00F51DAE" w:rsidRPr="00567559">
        <w:t xml:space="preserve"> shall be fully released from all liability or obligations hereunder</w:t>
      </w:r>
      <w:r w:rsidRPr="00567559">
        <w:t xml:space="preserve"> with respect to the portion of the </w:t>
      </w:r>
      <w:r w:rsidR="002B5532">
        <w:t xml:space="preserve">Apartment Property </w:t>
      </w:r>
      <w:r w:rsidRPr="00567559">
        <w:t>so conveyed</w:t>
      </w:r>
      <w:r w:rsidR="009E0E07" w:rsidRPr="00567559">
        <w:t xml:space="preserve"> arising after the date of such conveyance</w:t>
      </w:r>
      <w:r w:rsidRPr="00567559">
        <w:t xml:space="preserve">.  </w:t>
      </w:r>
    </w:p>
    <w:p w:rsidR="009E0E07" w:rsidRPr="00567559" w:rsidRDefault="009E0E07" w:rsidP="00AC7B97">
      <w:pPr>
        <w:pStyle w:val="ListParagraph"/>
        <w:numPr>
          <w:ilvl w:val="0"/>
          <w:numId w:val="15"/>
        </w:numPr>
        <w:contextualSpacing w:val="0"/>
      </w:pPr>
      <w:r w:rsidRPr="00567559">
        <w:rPr>
          <w:u w:val="single"/>
        </w:rPr>
        <w:t>Estoppel Certificate</w:t>
      </w:r>
      <w:r w:rsidRPr="00567559">
        <w:t xml:space="preserve">.  Within ten (10) days after request therefor, the parties hereto agree to provide an estoppel certificate to the requesting party, its lenders, or any proposed purchaser of all or any part of the Property, or such purchaser’s lenders, stating that the requesting is not in default </w:t>
      </w:r>
      <w:proofErr w:type="gramStart"/>
      <w:r w:rsidRPr="00567559">
        <w:t>hereunder  or</w:t>
      </w:r>
      <w:proofErr w:type="gramEnd"/>
      <w:r w:rsidRPr="00567559">
        <w:t xml:space="preserve"> if the requesting party is in default hereunder setting forth any such defaults.</w:t>
      </w:r>
    </w:p>
    <w:p w:rsidR="008A131E" w:rsidRPr="00567559" w:rsidRDefault="008A131E" w:rsidP="00AC7B97">
      <w:pPr>
        <w:pStyle w:val="ListParagraph"/>
        <w:numPr>
          <w:ilvl w:val="0"/>
          <w:numId w:val="15"/>
        </w:numPr>
        <w:contextualSpacing w:val="0"/>
      </w:pPr>
      <w:r w:rsidRPr="00567559">
        <w:rPr>
          <w:u w:val="single"/>
        </w:rPr>
        <w:t>Severability</w:t>
      </w:r>
      <w:r w:rsidRPr="00567559">
        <w:t>. If any term, provision or condition contained in the Agreement shall, to any extent, be invalid or unenforceable, the remainder of the Agreement (or the application of such term, provision or condition to persons or circumstances other than those in respect of which it is invalid or unenforceable) shall not be affected thereby, and each term, provision or condition of the Agreement shall be valid and enforceable to the fullest extent permitted by law.</w:t>
      </w:r>
    </w:p>
    <w:p w:rsidR="008A131E" w:rsidRPr="00567559" w:rsidRDefault="008A131E" w:rsidP="00AC7B97">
      <w:pPr>
        <w:pStyle w:val="ListParagraph"/>
        <w:numPr>
          <w:ilvl w:val="0"/>
          <w:numId w:val="15"/>
        </w:numPr>
        <w:contextualSpacing w:val="0"/>
      </w:pPr>
      <w:r w:rsidRPr="00567559">
        <w:rPr>
          <w:u w:val="single"/>
        </w:rPr>
        <w:t>Recording</w:t>
      </w:r>
      <w:r w:rsidRPr="00567559">
        <w:t>.  The Agreement shall be recorded in the records of Waukesha County, Wisconsin.</w:t>
      </w:r>
    </w:p>
    <w:p w:rsidR="008A131E" w:rsidRPr="00567559" w:rsidRDefault="008A131E" w:rsidP="00AC7B97">
      <w:pPr>
        <w:pStyle w:val="ListParagraph"/>
        <w:numPr>
          <w:ilvl w:val="0"/>
          <w:numId w:val="15"/>
        </w:numPr>
        <w:contextualSpacing w:val="0"/>
      </w:pPr>
      <w:r w:rsidRPr="00567559">
        <w:rPr>
          <w:u w:val="single"/>
        </w:rPr>
        <w:t>Exhibits</w:t>
      </w:r>
      <w:r w:rsidRPr="00567559">
        <w:t>.  All exhibits referred to herein and attached hereto shall be deemed part of the Agreement.</w:t>
      </w:r>
    </w:p>
    <w:p w:rsidR="00AC7B97" w:rsidRPr="00567559" w:rsidRDefault="008A131E" w:rsidP="00AC7B97">
      <w:pPr>
        <w:pStyle w:val="ListParagraph"/>
        <w:numPr>
          <w:ilvl w:val="0"/>
          <w:numId w:val="15"/>
        </w:numPr>
        <w:contextualSpacing w:val="0"/>
      </w:pPr>
      <w:r w:rsidRPr="00567559">
        <w:rPr>
          <w:u w:val="single"/>
        </w:rPr>
        <w:t>Notices</w:t>
      </w:r>
      <w:r w:rsidRPr="00567559">
        <w:t xml:space="preserve">.  Any notice given hereunder shall be in writing and personally delivered, mailed by registered or certified mail, return receipt requested, or delivered via overnight courier:  </w:t>
      </w:r>
    </w:p>
    <w:p w:rsidR="00AC7B97" w:rsidRPr="00567559" w:rsidRDefault="008A131E" w:rsidP="00AC7B97">
      <w:pPr>
        <w:pStyle w:val="ListParagraph"/>
        <w:ind w:left="3600" w:hanging="2160"/>
        <w:contextualSpacing w:val="0"/>
      </w:pPr>
      <w:r w:rsidRPr="00567559">
        <w:t xml:space="preserve">To the Village: </w:t>
      </w:r>
      <w:r w:rsidR="00AC7B97" w:rsidRPr="00567559">
        <w:tab/>
      </w:r>
      <w:r w:rsidR="005568AB">
        <w:t>Village Clerk</w:t>
      </w:r>
      <w:r w:rsidR="005568AB">
        <w:br/>
      </w:r>
      <w:r w:rsidRPr="00567559">
        <w:t>13600 Juneau Blvd</w:t>
      </w:r>
      <w:proofErr w:type="gramStart"/>
      <w:r w:rsidRPr="00567559">
        <w:t>.</w:t>
      </w:r>
      <w:proofErr w:type="gramEnd"/>
      <w:r w:rsidR="00AC7B97" w:rsidRPr="00567559">
        <w:br/>
      </w:r>
      <w:r w:rsidRPr="00567559">
        <w:t xml:space="preserve">Elm Grove, WI 53122 </w:t>
      </w:r>
    </w:p>
    <w:p w:rsidR="00AC7B97" w:rsidRPr="00567559" w:rsidRDefault="00AC7B97" w:rsidP="00AC7B97">
      <w:pPr>
        <w:pStyle w:val="ListParagraph"/>
        <w:ind w:left="3600" w:hanging="2160"/>
        <w:contextualSpacing w:val="0"/>
      </w:pPr>
      <w:r w:rsidRPr="00567559">
        <w:t>T</w:t>
      </w:r>
      <w:r w:rsidR="008A131E" w:rsidRPr="00567559">
        <w:t xml:space="preserve">o Developer: </w:t>
      </w:r>
      <w:r w:rsidRPr="00567559">
        <w:tab/>
      </w:r>
      <w:r w:rsidR="008A131E" w:rsidRPr="00567559">
        <w:t>c/o Mandel/_______ Apartments LLC</w:t>
      </w:r>
      <w:r w:rsidRPr="00567559">
        <w:br/>
      </w:r>
      <w:r w:rsidR="008A131E" w:rsidRPr="00567559">
        <w:t xml:space="preserve">330 East </w:t>
      </w:r>
      <w:proofErr w:type="spellStart"/>
      <w:r w:rsidR="008A131E" w:rsidRPr="00567559">
        <w:t>Kilbourn</w:t>
      </w:r>
      <w:proofErr w:type="spellEnd"/>
      <w:r w:rsidR="008A131E" w:rsidRPr="00567559">
        <w:t xml:space="preserve"> St., Suite 600 South</w:t>
      </w:r>
      <w:r w:rsidRPr="00567559">
        <w:br/>
        <w:t>Milwaukee, WI 53202</w:t>
      </w:r>
      <w:r w:rsidRPr="00567559">
        <w:br/>
      </w:r>
      <w:r w:rsidR="008A131E" w:rsidRPr="00567559">
        <w:t xml:space="preserve">Attention: Phil </w:t>
      </w:r>
      <w:proofErr w:type="spellStart"/>
      <w:r w:rsidR="008A131E" w:rsidRPr="00567559">
        <w:t>Aeillo</w:t>
      </w:r>
      <w:proofErr w:type="spellEnd"/>
    </w:p>
    <w:p w:rsidR="00AC7B97" w:rsidRPr="00567559" w:rsidRDefault="008A131E" w:rsidP="00AC7B97">
      <w:pPr>
        <w:pStyle w:val="ListParagraph"/>
        <w:ind w:left="3600" w:hanging="2160"/>
        <w:contextualSpacing w:val="0"/>
      </w:pPr>
      <w:proofErr w:type="gramStart"/>
      <w:r w:rsidRPr="00567559">
        <w:t>with</w:t>
      </w:r>
      <w:proofErr w:type="gramEnd"/>
      <w:r w:rsidRPr="00567559">
        <w:t xml:space="preserve"> a copy to</w:t>
      </w:r>
      <w:r w:rsidR="00AC7B97" w:rsidRPr="00567559">
        <w:t>:</w:t>
      </w:r>
      <w:r w:rsidR="00AC7B97" w:rsidRPr="00567559">
        <w:tab/>
      </w:r>
      <w:r w:rsidRPr="00567559">
        <w:t>Foley &amp; Lardner LLP</w:t>
      </w:r>
      <w:r w:rsidR="00AC7B97" w:rsidRPr="00567559">
        <w:br/>
      </w:r>
      <w:r w:rsidRPr="00567559">
        <w:t>777 East Wisconsin Ave.</w:t>
      </w:r>
      <w:r w:rsidR="00AC7B97" w:rsidRPr="00567559">
        <w:br/>
      </w:r>
      <w:r w:rsidRPr="00567559">
        <w:t>Milwaukee, WI  53202</w:t>
      </w:r>
      <w:r w:rsidR="00AC7B97" w:rsidRPr="00567559">
        <w:br/>
      </w:r>
      <w:r w:rsidRPr="00567559">
        <w:t xml:space="preserve">Attention: Candace Flatley </w:t>
      </w:r>
    </w:p>
    <w:p w:rsidR="000867FC" w:rsidRPr="00567559" w:rsidRDefault="008A131E" w:rsidP="00AC7B97">
      <w:pPr>
        <w:ind w:left="720"/>
      </w:pPr>
      <w:r w:rsidRPr="00567559">
        <w:t>Any party may, by notice as provided above, designate a different address from time to time.  Any such notice shall be effective on the date of receipt.</w:t>
      </w:r>
    </w:p>
    <w:p w:rsidR="000867FC" w:rsidRPr="00567559" w:rsidRDefault="000867FC" w:rsidP="00AC7B97">
      <w:pPr>
        <w:pStyle w:val="ListParagraph"/>
        <w:numPr>
          <w:ilvl w:val="0"/>
          <w:numId w:val="15"/>
        </w:numPr>
        <w:contextualSpacing w:val="0"/>
        <w:rPr>
          <w:u w:val="single"/>
        </w:rPr>
      </w:pPr>
      <w:r w:rsidRPr="00567559">
        <w:rPr>
          <w:u w:val="single"/>
        </w:rPr>
        <w:t>Amendment</w:t>
      </w:r>
      <w:r w:rsidRPr="00567559">
        <w:t>.  This Agreement may not be modified, amended, or terminated except in a writing signed by each party hereto.</w:t>
      </w:r>
      <w:r w:rsidR="00FF68D0" w:rsidRPr="00567559">
        <w:t xml:space="preserve"> </w:t>
      </w:r>
    </w:p>
    <w:p w:rsidR="00C453ED" w:rsidRPr="00567559" w:rsidRDefault="00C453ED" w:rsidP="00AC7B97">
      <w:pPr>
        <w:pStyle w:val="ListParagraph"/>
        <w:numPr>
          <w:ilvl w:val="0"/>
          <w:numId w:val="15"/>
        </w:numPr>
        <w:contextualSpacing w:val="0"/>
      </w:pPr>
      <w:r w:rsidRPr="00567559">
        <w:rPr>
          <w:u w:val="single"/>
        </w:rPr>
        <w:t>No Termination</w:t>
      </w:r>
      <w:r w:rsidRPr="00567559">
        <w:t>.   In no event may any party terminate this Agreement as the result of a default by any other party, and each party waives any such right to seek termination of this Agreement.</w:t>
      </w:r>
    </w:p>
    <w:p w:rsidR="00C453ED" w:rsidRPr="00567559" w:rsidRDefault="00C453ED" w:rsidP="00AC7B97">
      <w:pPr>
        <w:pStyle w:val="ListParagraph"/>
        <w:numPr>
          <w:ilvl w:val="0"/>
          <w:numId w:val="15"/>
        </w:numPr>
        <w:contextualSpacing w:val="0"/>
      </w:pPr>
      <w:r w:rsidRPr="00567559">
        <w:rPr>
          <w:u w:val="single"/>
        </w:rPr>
        <w:t>No Third Party Beneficiaries</w:t>
      </w:r>
      <w:r w:rsidRPr="00567559">
        <w:t>.  No person or entity shall be deemed a beneficiary of the terms of this Agreement, unless specifically provided for herein.</w:t>
      </w:r>
    </w:p>
    <w:p w:rsidR="00D75476" w:rsidRDefault="00B24CD1" w:rsidP="00D75476">
      <w:pPr>
        <w:jc w:val="center"/>
        <w:rPr>
          <w:i/>
        </w:rPr>
        <w:sectPr w:rsidR="00D75476" w:rsidSect="00D7547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lnNumType w:countBy="1" w:restart="newSection"/>
          <w:cols w:space="720"/>
          <w:docGrid w:linePitch="360"/>
        </w:sectPr>
      </w:pPr>
      <w:r w:rsidRPr="00567559">
        <w:rPr>
          <w:i/>
        </w:rPr>
        <w:t>[SIGNATURES ON FOLLOWING PAGE]</w:t>
      </w:r>
    </w:p>
    <w:p w:rsidR="00B24CD1" w:rsidRPr="00567559" w:rsidRDefault="00B24CD1" w:rsidP="00B24CD1">
      <w:pPr>
        <w:suppressAutoHyphens/>
        <w:ind w:firstLine="720"/>
        <w:jc w:val="both"/>
        <w:rPr>
          <w:rFonts w:eastAsia="Times New Roman" w:cs="Times New Roman"/>
          <w:lang w:eastAsia="ar-SA"/>
        </w:rPr>
      </w:pPr>
      <w:r w:rsidRPr="00567559">
        <w:rPr>
          <w:rFonts w:eastAsia="Times New Roman" w:cs="Times New Roman"/>
          <w:lang w:eastAsia="ar-SA"/>
        </w:rPr>
        <w:t>IN WITNESS WHEREOF, Developer and Village have caused this Agreement to be signed by their appropriate officers and their corporate seals to be hereunto affixed in two (2) original counter-parts the day and year first above written.</w:t>
      </w: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t>VILLAGE:</w:t>
      </w: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t>VILLAGE OF ELM GROVE</w:t>
      </w: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ab/>
      </w: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spacing w:after="0"/>
        <w:rPr>
          <w:rFonts w:eastAsia="Times New Roman" w:cs="Times New Roman"/>
          <w:u w:val="single"/>
          <w:lang w:eastAsia="ar-SA"/>
        </w:rPr>
      </w:pP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t xml:space="preserve">By: </w:t>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t xml:space="preserve">      Neil H. Palmer, Village President</w:t>
      </w: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ab/>
      </w: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t xml:space="preserve">ATTEST: </w:t>
      </w: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spacing w:after="0"/>
        <w:rPr>
          <w:rFonts w:eastAsia="Times New Roman" w:cs="Times New Roman"/>
          <w:u w:val="single"/>
          <w:lang w:eastAsia="ar-SA"/>
        </w:rPr>
      </w:pP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t>_______________, Village Clerk</w:t>
      </w: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STATE OF WISCONSIN</w:t>
      </w:r>
      <w:r w:rsidRPr="00567559">
        <w:rPr>
          <w:rFonts w:eastAsia="Times New Roman" w:cs="Times New Roman"/>
          <w:lang w:eastAsia="ar-SA"/>
        </w:rPr>
        <w:tab/>
      </w:r>
      <w:r w:rsidRPr="00567559">
        <w:rPr>
          <w:rFonts w:eastAsia="Times New Roman" w:cs="Times New Roman"/>
          <w:lang w:eastAsia="ar-SA"/>
        </w:rPr>
        <w:tab/>
        <w:t>)</w:t>
      </w: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t>) ss.</w:t>
      </w: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COUNTY OF_____________</w:t>
      </w:r>
      <w:r w:rsidRPr="00567559">
        <w:rPr>
          <w:rFonts w:eastAsia="Times New Roman" w:cs="Times New Roman"/>
          <w:lang w:eastAsia="ar-SA"/>
        </w:rPr>
        <w:tab/>
        <w:t>)</w:t>
      </w: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ind w:firstLine="720"/>
        <w:jc w:val="both"/>
        <w:rPr>
          <w:rFonts w:eastAsia="Times New Roman" w:cs="Times New Roman"/>
          <w:lang w:eastAsia="ar-SA"/>
        </w:rPr>
      </w:pPr>
      <w:r w:rsidRPr="00567559">
        <w:rPr>
          <w:rFonts w:eastAsia="Times New Roman" w:cs="Times New Roman"/>
          <w:lang w:eastAsia="ar-SA"/>
        </w:rPr>
        <w:t>Personally came before me this _______ day of _______________, 202_, the above-named Neil H. Palmer, Village President, to me known to be the person and officer who executed the foregoing instrument and acknowledged that he executed the same as such officer by the Village of Elm Grove.</w:t>
      </w: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Subscribed and sworn to before me</w:t>
      </w:r>
    </w:p>
    <w:p w:rsidR="00B24CD1" w:rsidRPr="00567559" w:rsidRDefault="00B24CD1" w:rsidP="00B24CD1">
      <w:pPr>
        <w:suppressAutoHyphens/>
        <w:spacing w:after="0"/>
        <w:rPr>
          <w:rFonts w:eastAsia="Times New Roman" w:cs="Times New Roman"/>
          <w:lang w:eastAsia="ar-SA"/>
        </w:rPr>
      </w:pPr>
      <w:proofErr w:type="gramStart"/>
      <w:r w:rsidRPr="00567559">
        <w:rPr>
          <w:rFonts w:eastAsia="Times New Roman" w:cs="Times New Roman"/>
          <w:lang w:eastAsia="ar-SA"/>
        </w:rPr>
        <w:t>this</w:t>
      </w:r>
      <w:proofErr w:type="gramEnd"/>
      <w:r w:rsidRPr="00567559">
        <w:rPr>
          <w:rFonts w:eastAsia="Times New Roman" w:cs="Times New Roman"/>
          <w:lang w:eastAsia="ar-SA"/>
        </w:rPr>
        <w:t xml:space="preserve"> ______ day of _______________, 202_.</w:t>
      </w: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p>
    <w:p w:rsidR="00B24CD1" w:rsidRPr="00567559" w:rsidRDefault="00B24CD1" w:rsidP="00B24CD1">
      <w:pPr>
        <w:suppressAutoHyphens/>
        <w:spacing w:before="40" w:after="0"/>
        <w:rPr>
          <w:rFonts w:eastAsia="Times New Roman" w:cs="Times New Roman"/>
          <w:lang w:eastAsia="ar-SA"/>
        </w:rPr>
      </w:pPr>
      <w:r w:rsidRPr="00567559">
        <w:rPr>
          <w:rFonts w:eastAsia="Times New Roman" w:cs="Times New Roman"/>
          <w:lang w:eastAsia="ar-SA"/>
        </w:rPr>
        <w:t>NOTARY PUBLIC, State of Wisconsin</w:t>
      </w:r>
    </w:p>
    <w:p w:rsidR="00B24CD1" w:rsidRPr="00567559" w:rsidRDefault="00B24CD1" w:rsidP="00B24CD1">
      <w:pPr>
        <w:suppressAutoHyphens/>
        <w:spacing w:before="40" w:after="0"/>
        <w:rPr>
          <w:rFonts w:eastAsia="Times New Roman" w:cs="Times New Roman"/>
          <w:lang w:eastAsia="ar-SA"/>
        </w:rPr>
      </w:pPr>
      <w:r w:rsidRPr="00567559">
        <w:rPr>
          <w:rFonts w:eastAsia="Times New Roman" w:cs="Times New Roman"/>
          <w:lang w:eastAsia="ar-SA"/>
        </w:rPr>
        <w:t>Print Name:</w:t>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p>
    <w:p w:rsidR="00B24CD1" w:rsidRPr="00567559" w:rsidRDefault="00B24CD1" w:rsidP="00B24CD1">
      <w:pPr>
        <w:suppressAutoHyphens/>
        <w:spacing w:before="40" w:after="0"/>
        <w:rPr>
          <w:rFonts w:eastAsia="Times New Roman" w:cs="Times New Roman"/>
          <w:u w:val="single"/>
          <w:lang w:eastAsia="ar-SA"/>
        </w:rPr>
      </w:pPr>
      <w:r w:rsidRPr="00567559">
        <w:rPr>
          <w:rFonts w:eastAsia="Times New Roman" w:cs="Times New Roman"/>
          <w:lang w:eastAsia="ar-SA"/>
        </w:rPr>
        <w:t>My Commission:</w:t>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p>
    <w:p w:rsidR="00B24CD1" w:rsidRPr="00567559" w:rsidRDefault="00B24CD1" w:rsidP="00B24CD1">
      <w:pPr>
        <w:suppressAutoHyphens/>
        <w:spacing w:before="40" w:after="0"/>
        <w:rPr>
          <w:rFonts w:eastAsia="Times New Roman" w:cs="Times New Roman"/>
          <w:u w:val="single"/>
          <w:lang w:eastAsia="ar-SA"/>
        </w:rPr>
      </w:pPr>
    </w:p>
    <w:p w:rsidR="00B24CD1" w:rsidRPr="00567559" w:rsidRDefault="00B24CD1" w:rsidP="00B24CD1">
      <w:pPr>
        <w:suppressAutoHyphens/>
        <w:spacing w:before="40" w:after="0"/>
        <w:jc w:val="center"/>
        <w:rPr>
          <w:rFonts w:eastAsia="Times New Roman" w:cs="Times New Roman"/>
          <w:lang w:eastAsia="ar-SA"/>
        </w:rPr>
      </w:pPr>
      <w:r w:rsidRPr="00567559">
        <w:rPr>
          <w:rFonts w:eastAsia="Times New Roman" w:cs="Times New Roman"/>
          <w:lang w:eastAsia="ar-SA"/>
        </w:rPr>
        <w:t>[</w:t>
      </w:r>
      <w:r w:rsidRPr="00567559">
        <w:rPr>
          <w:rFonts w:eastAsia="Times New Roman" w:cs="Times New Roman"/>
          <w:i/>
          <w:lang w:eastAsia="ar-SA"/>
        </w:rPr>
        <w:t>SIGNATURES CONTINUED ON NEXT PAGE</w:t>
      </w:r>
      <w:r w:rsidRPr="00567559">
        <w:rPr>
          <w:rFonts w:eastAsia="Times New Roman" w:cs="Times New Roman"/>
          <w:lang w:eastAsia="ar-SA"/>
        </w:rPr>
        <w:t>]</w:t>
      </w:r>
    </w:p>
    <w:p w:rsidR="00B24CD1" w:rsidRPr="00567559" w:rsidRDefault="00B24CD1" w:rsidP="00FF68D0">
      <w:pPr>
        <w:jc w:val="center"/>
      </w:pPr>
    </w:p>
    <w:p w:rsidR="004364E9" w:rsidRPr="00567559" w:rsidRDefault="004364E9" w:rsidP="004364E9"/>
    <w:p w:rsidR="00506D5A" w:rsidRPr="00567559" w:rsidRDefault="00506D5A" w:rsidP="00506D5A"/>
    <w:p w:rsidR="00506D5A" w:rsidRPr="00567559" w:rsidRDefault="00506D5A" w:rsidP="00506D5A">
      <w:pPr>
        <w:pStyle w:val="ListParagraph"/>
      </w:pPr>
    </w:p>
    <w:p w:rsidR="00E17D48" w:rsidRPr="00567559" w:rsidRDefault="00E17D48" w:rsidP="00E65EAA"/>
    <w:p w:rsidR="00B24CD1" w:rsidRPr="00567559" w:rsidRDefault="00B24CD1" w:rsidP="00B24CD1">
      <w:pPr>
        <w:ind w:left="4320"/>
        <w:rPr>
          <w:rFonts w:eastAsia="Times New Roman" w:cs="Times New Roman"/>
          <w:lang w:eastAsia="ar-SA"/>
        </w:rPr>
      </w:pPr>
      <w:r w:rsidRPr="00567559">
        <w:rPr>
          <w:rFonts w:eastAsia="Times New Roman" w:cs="Times New Roman"/>
          <w:lang w:eastAsia="ar-SA"/>
        </w:rPr>
        <w:t>DEVELOPER:</w:t>
      </w:r>
    </w:p>
    <w:p w:rsidR="00B24CD1" w:rsidRPr="00567559" w:rsidRDefault="00B24CD1" w:rsidP="00B24CD1">
      <w:pPr>
        <w:suppressAutoHyphens/>
        <w:spacing w:after="0"/>
        <w:ind w:left="4320"/>
        <w:rPr>
          <w:rFonts w:eastAsia="Times New Roman" w:cs="Times New Roman"/>
          <w:lang w:eastAsia="ar-SA"/>
        </w:rPr>
      </w:pPr>
    </w:p>
    <w:p w:rsidR="00B24CD1" w:rsidRPr="00567559" w:rsidRDefault="00B24CD1" w:rsidP="00B24CD1">
      <w:pPr>
        <w:suppressAutoHyphens/>
        <w:spacing w:after="0"/>
        <w:ind w:left="4320"/>
        <w:rPr>
          <w:rFonts w:eastAsia="Times New Roman" w:cs="Times New Roman"/>
          <w:lang w:eastAsia="ar-SA"/>
        </w:rPr>
      </w:pPr>
      <w:r w:rsidRPr="00567559">
        <w:rPr>
          <w:rFonts w:eastAsia="Times New Roman" w:cs="Times New Roman"/>
          <w:lang w:eastAsia="ar-SA"/>
        </w:rPr>
        <w:t>__________________ Apartments LLC</w:t>
      </w:r>
    </w:p>
    <w:p w:rsidR="00B24CD1" w:rsidRPr="00567559" w:rsidRDefault="00B24CD1" w:rsidP="00B24CD1">
      <w:pPr>
        <w:suppressAutoHyphens/>
        <w:spacing w:after="0"/>
        <w:ind w:left="4320"/>
        <w:rPr>
          <w:rFonts w:eastAsia="Times New Roman" w:cs="Times New Roman"/>
          <w:lang w:eastAsia="ar-SA"/>
        </w:rPr>
      </w:pPr>
    </w:p>
    <w:p w:rsidR="00B24CD1" w:rsidRPr="00567559" w:rsidRDefault="00B24CD1" w:rsidP="00B24CD1">
      <w:pPr>
        <w:suppressAutoHyphens/>
        <w:spacing w:after="0"/>
        <w:ind w:left="4320"/>
        <w:rPr>
          <w:rFonts w:eastAsia="Times New Roman" w:cs="Times New Roman"/>
          <w:lang w:eastAsia="ar-SA"/>
        </w:rPr>
      </w:pPr>
      <w:r w:rsidRPr="00567559">
        <w:rPr>
          <w:rFonts w:eastAsia="Times New Roman" w:cs="Times New Roman"/>
          <w:lang w:eastAsia="ar-SA"/>
        </w:rPr>
        <w:t>By: Mandel/___________ Apartments LLC</w:t>
      </w:r>
    </w:p>
    <w:p w:rsidR="00B24CD1" w:rsidRPr="00567559" w:rsidRDefault="00B24CD1" w:rsidP="00B24CD1">
      <w:pPr>
        <w:suppressAutoHyphens/>
        <w:spacing w:after="0"/>
        <w:ind w:left="4320"/>
        <w:rPr>
          <w:rFonts w:eastAsia="Times New Roman" w:cs="Times New Roman"/>
          <w:lang w:eastAsia="ar-SA"/>
        </w:rPr>
      </w:pPr>
      <w:r w:rsidRPr="00567559">
        <w:rPr>
          <w:rFonts w:eastAsia="Times New Roman" w:cs="Times New Roman"/>
          <w:lang w:eastAsia="ar-SA"/>
        </w:rPr>
        <w:t>Its:  Manager</w:t>
      </w:r>
    </w:p>
    <w:p w:rsidR="00B24CD1" w:rsidRPr="00567559" w:rsidRDefault="00B24CD1" w:rsidP="00B24CD1">
      <w:pPr>
        <w:suppressAutoHyphens/>
        <w:spacing w:after="0"/>
        <w:ind w:left="4320"/>
        <w:rPr>
          <w:rFonts w:eastAsia="Times New Roman" w:cs="Times New Roman"/>
          <w:lang w:eastAsia="ar-SA"/>
        </w:rPr>
      </w:pPr>
    </w:p>
    <w:p w:rsidR="00B24CD1" w:rsidRPr="00567559" w:rsidRDefault="00B24CD1" w:rsidP="00B24CD1">
      <w:pPr>
        <w:suppressAutoHyphens/>
        <w:spacing w:after="0"/>
        <w:ind w:left="4320"/>
        <w:rPr>
          <w:rFonts w:eastAsia="Times New Roman" w:cs="Times New Roman"/>
          <w:lang w:eastAsia="ar-SA"/>
        </w:rPr>
      </w:pPr>
      <w:r w:rsidRPr="00567559">
        <w:rPr>
          <w:rFonts w:eastAsia="Times New Roman" w:cs="Times New Roman"/>
          <w:lang w:eastAsia="ar-SA"/>
        </w:rPr>
        <w:t xml:space="preserve">       By: BR Mandel LLC</w:t>
      </w:r>
    </w:p>
    <w:p w:rsidR="00B24CD1" w:rsidRPr="00567559" w:rsidRDefault="00B24CD1" w:rsidP="00B24CD1">
      <w:pPr>
        <w:suppressAutoHyphens/>
        <w:spacing w:after="0"/>
        <w:ind w:left="4320"/>
        <w:rPr>
          <w:rFonts w:eastAsia="Times New Roman" w:cs="Times New Roman"/>
          <w:lang w:eastAsia="ar-SA"/>
        </w:rPr>
      </w:pPr>
      <w:r w:rsidRPr="00567559">
        <w:rPr>
          <w:rFonts w:eastAsia="Times New Roman" w:cs="Times New Roman"/>
          <w:lang w:eastAsia="ar-SA"/>
        </w:rPr>
        <w:t xml:space="preserve">       Its:  Manager</w:t>
      </w:r>
    </w:p>
    <w:p w:rsidR="00B24CD1" w:rsidRPr="00567559" w:rsidRDefault="00B24CD1" w:rsidP="00B24CD1">
      <w:pPr>
        <w:suppressAutoHyphens/>
        <w:spacing w:after="0"/>
        <w:ind w:left="4320"/>
        <w:rPr>
          <w:rFonts w:eastAsia="Times New Roman" w:cs="Times New Roman"/>
          <w:lang w:eastAsia="ar-SA"/>
        </w:rPr>
      </w:pPr>
    </w:p>
    <w:p w:rsidR="00B24CD1" w:rsidRPr="00567559" w:rsidRDefault="00B24CD1" w:rsidP="00B24CD1">
      <w:pPr>
        <w:suppressAutoHyphens/>
        <w:spacing w:after="0"/>
        <w:ind w:left="4320" w:firstLine="720"/>
        <w:rPr>
          <w:rFonts w:eastAsia="Times New Roman" w:cs="Times New Roman"/>
          <w:u w:val="single"/>
          <w:lang w:eastAsia="ar-SA"/>
        </w:rPr>
      </w:pPr>
      <w:r w:rsidRPr="00567559">
        <w:rPr>
          <w:rFonts w:eastAsia="Times New Roman" w:cs="Times New Roman"/>
          <w:lang w:eastAsia="ar-SA"/>
        </w:rPr>
        <w:t xml:space="preserve">By: </w:t>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p>
    <w:p w:rsidR="00B24CD1" w:rsidRPr="00567559" w:rsidRDefault="00B24CD1" w:rsidP="00B24CD1">
      <w:pPr>
        <w:suppressAutoHyphens/>
        <w:spacing w:after="0"/>
        <w:ind w:left="4320" w:firstLine="720"/>
        <w:rPr>
          <w:rFonts w:eastAsia="Times New Roman" w:cs="Times New Roman"/>
          <w:lang w:eastAsia="ar-SA"/>
        </w:rPr>
      </w:pPr>
      <w:r w:rsidRPr="00567559">
        <w:rPr>
          <w:rFonts w:eastAsia="Times New Roman" w:cs="Times New Roman"/>
          <w:lang w:eastAsia="ar-SA"/>
        </w:rPr>
        <w:t>Name:</w:t>
      </w:r>
    </w:p>
    <w:p w:rsidR="00B24CD1" w:rsidRPr="00567559" w:rsidRDefault="00B24CD1" w:rsidP="00B24CD1">
      <w:pPr>
        <w:suppressAutoHyphens/>
        <w:spacing w:after="0"/>
        <w:ind w:left="4320" w:firstLine="720"/>
        <w:rPr>
          <w:rFonts w:eastAsia="Times New Roman" w:cs="Times New Roman"/>
          <w:lang w:eastAsia="ar-SA"/>
        </w:rPr>
      </w:pPr>
      <w:r w:rsidRPr="00567559">
        <w:rPr>
          <w:rFonts w:eastAsia="Times New Roman" w:cs="Times New Roman"/>
          <w:lang w:eastAsia="ar-SA"/>
        </w:rPr>
        <w:t>Its:</w:t>
      </w:r>
    </w:p>
    <w:p w:rsidR="00B24CD1" w:rsidRPr="00567559" w:rsidRDefault="00B24CD1" w:rsidP="00B24CD1">
      <w:pPr>
        <w:suppressAutoHyphens/>
        <w:spacing w:before="40" w:after="0"/>
        <w:ind w:left="4320"/>
        <w:rPr>
          <w:rFonts w:eastAsia="Times New Roman" w:cs="Times New Roman"/>
          <w:u w:val="single"/>
          <w:lang w:eastAsia="ar-SA"/>
        </w:rPr>
      </w:pP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STATE OF WISCONSIN</w:t>
      </w:r>
      <w:r w:rsidRPr="00567559">
        <w:rPr>
          <w:rFonts w:eastAsia="Times New Roman" w:cs="Times New Roman"/>
          <w:lang w:eastAsia="ar-SA"/>
        </w:rPr>
        <w:tab/>
      </w:r>
      <w:r w:rsidRPr="00567559">
        <w:rPr>
          <w:rFonts w:eastAsia="Times New Roman" w:cs="Times New Roman"/>
          <w:lang w:eastAsia="ar-SA"/>
        </w:rPr>
        <w:tab/>
        <w:t>)</w:t>
      </w: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r>
      <w:r w:rsidRPr="00567559">
        <w:rPr>
          <w:rFonts w:eastAsia="Times New Roman" w:cs="Times New Roman"/>
          <w:lang w:eastAsia="ar-SA"/>
        </w:rPr>
        <w:tab/>
        <w:t>) ss.</w:t>
      </w: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COUNTY OF_____________</w:t>
      </w:r>
      <w:r w:rsidRPr="00567559">
        <w:rPr>
          <w:rFonts w:eastAsia="Times New Roman" w:cs="Times New Roman"/>
          <w:lang w:eastAsia="ar-SA"/>
        </w:rPr>
        <w:tab/>
        <w:t>)</w:t>
      </w: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ind w:firstLine="720"/>
        <w:jc w:val="both"/>
        <w:rPr>
          <w:rFonts w:eastAsia="Times New Roman" w:cs="Times New Roman"/>
          <w:lang w:eastAsia="ar-SA"/>
        </w:rPr>
      </w:pPr>
      <w:r w:rsidRPr="00567559">
        <w:rPr>
          <w:rFonts w:eastAsia="Times New Roman" w:cs="Times New Roman"/>
          <w:lang w:eastAsia="ar-SA"/>
        </w:rPr>
        <w:t xml:space="preserve">Personally came before me this ______ day of ________________, 202_ the above-named _______________________, to me known to be the person who executed the foregoing acknowledged that he executed the same as the Manager of BR Mandel LLC, the Manager of Mandel/______ Apartments LLC, </w:t>
      </w:r>
      <w:proofErr w:type="gramStart"/>
      <w:r w:rsidRPr="00567559">
        <w:rPr>
          <w:rFonts w:eastAsia="Times New Roman" w:cs="Times New Roman"/>
          <w:lang w:eastAsia="ar-SA"/>
        </w:rPr>
        <w:t>the</w:t>
      </w:r>
      <w:proofErr w:type="gramEnd"/>
      <w:r w:rsidRPr="00567559">
        <w:rPr>
          <w:rFonts w:eastAsia="Times New Roman" w:cs="Times New Roman"/>
          <w:lang w:eastAsia="ar-SA"/>
        </w:rPr>
        <w:t xml:space="preserve"> Manager of ________________ Apartments LLC.</w:t>
      </w: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lang w:eastAsia="ar-SA"/>
        </w:rPr>
        <w:t>Subscribed and sworn to before me</w:t>
      </w:r>
    </w:p>
    <w:p w:rsidR="00B24CD1" w:rsidRPr="00567559" w:rsidRDefault="00B24CD1" w:rsidP="00B24CD1">
      <w:pPr>
        <w:suppressAutoHyphens/>
        <w:spacing w:after="0"/>
        <w:rPr>
          <w:rFonts w:eastAsia="Times New Roman" w:cs="Times New Roman"/>
          <w:lang w:eastAsia="ar-SA"/>
        </w:rPr>
      </w:pPr>
      <w:proofErr w:type="gramStart"/>
      <w:r w:rsidRPr="00567559">
        <w:rPr>
          <w:rFonts w:eastAsia="Times New Roman" w:cs="Times New Roman"/>
          <w:lang w:eastAsia="ar-SA"/>
        </w:rPr>
        <w:t>this</w:t>
      </w:r>
      <w:proofErr w:type="gramEnd"/>
      <w:r w:rsidRPr="00567559">
        <w:rPr>
          <w:rFonts w:eastAsia="Times New Roman" w:cs="Times New Roman"/>
          <w:lang w:eastAsia="ar-SA"/>
        </w:rPr>
        <w:t xml:space="preserve"> ______ day of _______________, 202_.</w:t>
      </w:r>
    </w:p>
    <w:p w:rsidR="00B24CD1" w:rsidRPr="00567559" w:rsidRDefault="00B24CD1" w:rsidP="00B24CD1">
      <w:pPr>
        <w:suppressAutoHyphens/>
        <w:spacing w:after="0"/>
        <w:rPr>
          <w:rFonts w:eastAsia="Times New Roman" w:cs="Times New Roman"/>
          <w:lang w:eastAsia="ar-SA"/>
        </w:rPr>
      </w:pPr>
    </w:p>
    <w:p w:rsidR="00B24CD1" w:rsidRPr="00567559" w:rsidRDefault="00B24CD1" w:rsidP="00B24CD1">
      <w:pPr>
        <w:suppressAutoHyphens/>
        <w:spacing w:after="0"/>
        <w:rPr>
          <w:rFonts w:eastAsia="Times New Roman" w:cs="Times New Roman"/>
          <w:lang w:eastAsia="ar-SA"/>
        </w:rPr>
      </w:pP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p>
    <w:p w:rsidR="00B24CD1" w:rsidRPr="00567559" w:rsidRDefault="00B24CD1" w:rsidP="00B24CD1">
      <w:pPr>
        <w:suppressAutoHyphens/>
        <w:spacing w:before="40" w:after="0"/>
        <w:rPr>
          <w:rFonts w:eastAsia="Times New Roman" w:cs="Times New Roman"/>
          <w:lang w:eastAsia="ar-SA"/>
        </w:rPr>
      </w:pPr>
      <w:r w:rsidRPr="00567559">
        <w:rPr>
          <w:rFonts w:eastAsia="Times New Roman" w:cs="Times New Roman"/>
          <w:lang w:eastAsia="ar-SA"/>
        </w:rPr>
        <w:t>NOTARY PUBLIC, State of Wisconsin</w:t>
      </w:r>
    </w:p>
    <w:p w:rsidR="00B24CD1" w:rsidRPr="00567559" w:rsidRDefault="00B24CD1" w:rsidP="00B24CD1">
      <w:pPr>
        <w:suppressAutoHyphens/>
        <w:spacing w:before="40" w:after="0"/>
        <w:rPr>
          <w:rFonts w:eastAsia="Times New Roman" w:cs="Times New Roman"/>
          <w:lang w:eastAsia="ar-SA"/>
        </w:rPr>
      </w:pPr>
      <w:r w:rsidRPr="00567559">
        <w:rPr>
          <w:rFonts w:eastAsia="Times New Roman" w:cs="Times New Roman"/>
          <w:lang w:eastAsia="ar-SA"/>
        </w:rPr>
        <w:t>Print Name:</w:t>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p>
    <w:p w:rsidR="00B24CD1" w:rsidRPr="00567559" w:rsidRDefault="00B24CD1" w:rsidP="00B24CD1">
      <w:pPr>
        <w:suppressAutoHyphens/>
        <w:spacing w:before="40" w:after="0"/>
        <w:rPr>
          <w:rFonts w:eastAsia="Times New Roman" w:cs="Times New Roman"/>
          <w:u w:val="single"/>
          <w:lang w:eastAsia="ar-SA"/>
        </w:rPr>
      </w:pPr>
      <w:r w:rsidRPr="00567559">
        <w:rPr>
          <w:rFonts w:eastAsia="Times New Roman" w:cs="Times New Roman"/>
          <w:lang w:eastAsia="ar-SA"/>
        </w:rPr>
        <w:t>My Commission:</w:t>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r w:rsidRPr="00567559">
        <w:rPr>
          <w:rFonts w:eastAsia="Times New Roman" w:cs="Times New Roman"/>
          <w:u w:val="single"/>
          <w:lang w:eastAsia="ar-SA"/>
        </w:rPr>
        <w:tab/>
      </w:r>
    </w:p>
    <w:p w:rsidR="00245BF8" w:rsidRPr="00567559" w:rsidRDefault="00245BF8" w:rsidP="00B24CD1">
      <w:pPr>
        <w:suppressAutoHyphens/>
        <w:spacing w:before="40" w:after="0"/>
        <w:rPr>
          <w:rFonts w:eastAsia="Times New Roman" w:cs="Times New Roman"/>
          <w:u w:val="single"/>
          <w:lang w:eastAsia="ar-SA"/>
        </w:rPr>
      </w:pPr>
    </w:p>
    <w:p w:rsidR="00245BF8" w:rsidRPr="00567559" w:rsidRDefault="00245BF8" w:rsidP="00B24CD1">
      <w:pPr>
        <w:suppressAutoHyphens/>
        <w:spacing w:before="40" w:after="0"/>
        <w:rPr>
          <w:rFonts w:eastAsia="Times New Roman" w:cs="Times New Roman"/>
          <w:u w:val="single"/>
          <w:lang w:eastAsia="ar-SA"/>
        </w:rPr>
      </w:pPr>
    </w:p>
    <w:p w:rsidR="00245BF8" w:rsidRPr="00567559" w:rsidRDefault="00245BF8" w:rsidP="00B24CD1">
      <w:pPr>
        <w:suppressAutoHyphens/>
        <w:spacing w:before="40" w:after="0"/>
        <w:rPr>
          <w:rFonts w:eastAsia="Times New Roman" w:cs="Times New Roman"/>
          <w:u w:val="single"/>
          <w:lang w:eastAsia="ar-SA"/>
        </w:rPr>
      </w:pPr>
    </w:p>
    <w:p w:rsidR="00245BF8" w:rsidRPr="00567559" w:rsidRDefault="00245BF8" w:rsidP="00B24CD1">
      <w:pPr>
        <w:suppressAutoHyphens/>
        <w:spacing w:before="40" w:after="0"/>
        <w:rPr>
          <w:rFonts w:eastAsia="Times New Roman" w:cs="Times New Roman"/>
          <w:u w:val="single"/>
          <w:lang w:eastAsia="ar-SA"/>
        </w:rPr>
      </w:pPr>
    </w:p>
    <w:p w:rsidR="00245BF8" w:rsidRPr="00567559" w:rsidRDefault="00245BF8" w:rsidP="00B24CD1">
      <w:pPr>
        <w:suppressAutoHyphens/>
        <w:spacing w:before="40" w:after="0"/>
        <w:rPr>
          <w:rFonts w:eastAsia="Times New Roman" w:cs="Times New Roman"/>
          <w:u w:val="single"/>
          <w:lang w:eastAsia="ar-SA"/>
        </w:rPr>
      </w:pPr>
    </w:p>
    <w:p w:rsidR="00245BF8" w:rsidRPr="00567559" w:rsidRDefault="00245BF8" w:rsidP="00B24CD1">
      <w:pPr>
        <w:suppressAutoHyphens/>
        <w:spacing w:before="40" w:after="0"/>
        <w:rPr>
          <w:rFonts w:eastAsia="Times New Roman" w:cs="Times New Roman"/>
          <w:u w:val="single"/>
          <w:lang w:eastAsia="ar-SA"/>
        </w:rPr>
      </w:pPr>
    </w:p>
    <w:p w:rsidR="00245BF8" w:rsidRPr="00567559" w:rsidRDefault="00245BF8" w:rsidP="00B24CD1">
      <w:pPr>
        <w:suppressAutoHyphens/>
        <w:spacing w:before="40" w:after="0"/>
        <w:rPr>
          <w:rFonts w:eastAsia="Times New Roman" w:cs="Times New Roman"/>
          <w:u w:val="single"/>
          <w:lang w:eastAsia="ar-SA"/>
        </w:rPr>
      </w:pPr>
    </w:p>
    <w:p w:rsidR="00245BF8" w:rsidRPr="00567559" w:rsidRDefault="00245BF8" w:rsidP="00B24CD1">
      <w:pPr>
        <w:suppressAutoHyphens/>
        <w:spacing w:before="40" w:after="0"/>
        <w:rPr>
          <w:rFonts w:eastAsia="Times New Roman" w:cs="Times New Roman"/>
          <w:u w:val="single"/>
          <w:lang w:eastAsia="ar-SA"/>
        </w:rPr>
      </w:pPr>
    </w:p>
    <w:p w:rsidR="00245BF8" w:rsidRPr="00567559" w:rsidRDefault="00245BF8" w:rsidP="00B24CD1">
      <w:pPr>
        <w:suppressAutoHyphens/>
        <w:spacing w:before="40" w:after="0"/>
        <w:rPr>
          <w:rFonts w:eastAsia="Times New Roman" w:cs="Times New Roman"/>
          <w:u w:val="single"/>
          <w:lang w:eastAsia="ar-SA"/>
        </w:rPr>
      </w:pPr>
    </w:p>
    <w:p w:rsidR="00245BF8" w:rsidRPr="00567559" w:rsidRDefault="00245BF8" w:rsidP="00B24CD1">
      <w:pPr>
        <w:suppressAutoHyphens/>
        <w:spacing w:before="40" w:after="0"/>
        <w:rPr>
          <w:rFonts w:eastAsia="Times New Roman" w:cs="Times New Roman"/>
          <w:u w:val="single"/>
          <w:lang w:eastAsia="ar-SA"/>
        </w:rPr>
      </w:pPr>
    </w:p>
    <w:p w:rsidR="002B5532" w:rsidRDefault="002B5532" w:rsidP="00E65EAA">
      <w:pPr>
        <w:jc w:val="center"/>
        <w:rPr>
          <w:u w:val="single"/>
        </w:rPr>
        <w:sectPr w:rsidR="002B5532" w:rsidSect="00D75476">
          <w:pgSz w:w="12240" w:h="15840"/>
          <w:pgMar w:top="1440" w:right="1440" w:bottom="1440" w:left="1440" w:header="720" w:footer="720" w:gutter="0"/>
          <w:cols w:space="720"/>
          <w:docGrid w:linePitch="360"/>
        </w:sectPr>
      </w:pPr>
    </w:p>
    <w:p w:rsidR="00E65EAA" w:rsidRPr="00567559" w:rsidRDefault="00AC7B97" w:rsidP="00E65EAA">
      <w:pPr>
        <w:jc w:val="center"/>
      </w:pPr>
      <w:r w:rsidRPr="00567559">
        <w:rPr>
          <w:u w:val="single"/>
        </w:rPr>
        <w:t>EXHIBIT A</w:t>
      </w:r>
    </w:p>
    <w:p w:rsidR="00AC7B97" w:rsidRPr="00567559" w:rsidRDefault="00AC7B97" w:rsidP="00E65EAA">
      <w:pPr>
        <w:jc w:val="center"/>
      </w:pPr>
      <w:r w:rsidRPr="00567559">
        <w:t xml:space="preserve">Apartment </w:t>
      </w:r>
      <w:r w:rsidR="006F32CD">
        <w:t xml:space="preserve">Property Legal </w:t>
      </w:r>
      <w:r w:rsidR="00DB2712">
        <w:t>Description</w:t>
      </w:r>
    </w:p>
    <w:p w:rsidR="00AC7B97" w:rsidRPr="00567559" w:rsidRDefault="00AC7B97" w:rsidP="00E65EAA">
      <w:pPr>
        <w:jc w:val="center"/>
        <w:sectPr w:rsidR="00AC7B97" w:rsidRPr="00567559" w:rsidSect="001566BA">
          <w:footerReference w:type="default" r:id="rId19"/>
          <w:pgSz w:w="12240" w:h="15840"/>
          <w:pgMar w:top="1440" w:right="1440" w:bottom="1440" w:left="1440" w:header="720" w:footer="720" w:gutter="0"/>
          <w:cols w:space="720"/>
          <w:docGrid w:linePitch="360"/>
        </w:sectPr>
      </w:pPr>
    </w:p>
    <w:p w:rsidR="00AC7B97" w:rsidRPr="00567559" w:rsidRDefault="00AC7B97" w:rsidP="00E65EAA">
      <w:pPr>
        <w:jc w:val="center"/>
      </w:pPr>
      <w:r w:rsidRPr="00567559">
        <w:rPr>
          <w:u w:val="single"/>
        </w:rPr>
        <w:t xml:space="preserve">EXHIBIT </w:t>
      </w:r>
      <w:r w:rsidR="002B5532">
        <w:rPr>
          <w:u w:val="single"/>
        </w:rPr>
        <w:t>B</w:t>
      </w:r>
    </w:p>
    <w:p w:rsidR="00AC7B97" w:rsidRDefault="00AC7B97" w:rsidP="00E65EAA">
      <w:pPr>
        <w:jc w:val="center"/>
      </w:pPr>
      <w:r w:rsidRPr="00567559">
        <w:t>Easement Area</w:t>
      </w:r>
    </w:p>
    <w:p w:rsidR="00DB2712" w:rsidRDefault="00527CE1" w:rsidP="00E65EAA">
      <w:pPr>
        <w:jc w:val="center"/>
      </w:pPr>
      <w:r w:rsidRPr="00527CE1">
        <w:rPr>
          <w:noProof/>
        </w:rPr>
        <w:drawing>
          <wp:inline distT="0" distB="0" distL="0" distR="0" wp14:anchorId="325726BD" wp14:editId="30CCE906">
            <wp:extent cx="5480138" cy="70954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3827" cy="7100266"/>
                    </a:xfrm>
                    <a:prstGeom prst="rect">
                      <a:avLst/>
                    </a:prstGeom>
                  </pic:spPr>
                </pic:pic>
              </a:graphicData>
            </a:graphic>
          </wp:inline>
        </w:drawing>
      </w:r>
      <w:r w:rsidR="00DB2712">
        <w:br w:type="page"/>
      </w:r>
    </w:p>
    <w:p w:rsidR="00DB2712" w:rsidRPr="00567559" w:rsidRDefault="00DB2712" w:rsidP="00E65EAA">
      <w:pPr>
        <w:jc w:val="center"/>
      </w:pPr>
      <w:r w:rsidRPr="00DB2712">
        <w:rPr>
          <w:noProof/>
        </w:rPr>
        <w:drawing>
          <wp:inline distT="0" distB="0" distL="0" distR="0" wp14:anchorId="779263C7" wp14:editId="52C7EDBE">
            <wp:extent cx="5943600" cy="6016625"/>
            <wp:effectExtent l="0" t="0" r="0" b="3175"/>
            <wp:docPr id="3" name="Picture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6392670-7E3E-4EC1-A2D2-077F19301B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6392670-7E3E-4EC1-A2D2-077F19301BDF}"/>
                        </a:ext>
                      </a:extLst>
                    </pic:cNvPr>
                    <pic:cNvPicPr>
                      <a:picLocks noChangeAspect="1"/>
                    </pic:cNvPicPr>
                  </pic:nvPicPr>
                  <pic:blipFill>
                    <a:blip r:embed="rId21"/>
                    <a:stretch>
                      <a:fillRect/>
                    </a:stretch>
                  </pic:blipFill>
                  <pic:spPr>
                    <a:xfrm>
                      <a:off x="0" y="0"/>
                      <a:ext cx="5943600" cy="6016625"/>
                    </a:xfrm>
                    <a:prstGeom prst="rect">
                      <a:avLst/>
                    </a:prstGeom>
                  </pic:spPr>
                </pic:pic>
              </a:graphicData>
            </a:graphic>
          </wp:inline>
        </w:drawing>
      </w:r>
    </w:p>
    <w:sectPr w:rsidR="00DB2712" w:rsidRPr="00567559" w:rsidSect="00527CE1">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320" w:rsidRDefault="00087320" w:rsidP="00D54B2B">
      <w:pPr>
        <w:spacing w:after="0"/>
      </w:pPr>
      <w:r>
        <w:separator/>
      </w:r>
    </w:p>
  </w:endnote>
  <w:endnote w:type="continuationSeparator" w:id="0">
    <w:p w:rsidR="00087320" w:rsidRDefault="00087320"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712" w:rsidRDefault="008C7712" w:rsidP="006B2925">
    <w:pPr>
      <w:framePr w:wrap="around" w:vAnchor="text" w:hAnchor="margin" w:xAlign="right" w:y="1"/>
    </w:pPr>
    <w:r>
      <w:fldChar w:fldCharType="begin"/>
    </w:r>
    <w:r>
      <w:instrText xml:space="preserve">PAGE  </w:instrText>
    </w:r>
    <w:r>
      <w:fldChar w:fldCharType="separate"/>
    </w:r>
    <w:r>
      <w:rPr>
        <w:noProof/>
      </w:rPr>
      <w:t>2</w:t>
    </w:r>
    <w:r>
      <w:rPr>
        <w:noProof/>
      </w:rPr>
      <w:fldChar w:fldCharType="end"/>
    </w:r>
  </w:p>
  <w:p w:rsidR="008C7712" w:rsidRDefault="008C7712" w:rsidP="00F13180">
    <w:pPr>
      <w:pStyle w:val="DocI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88" w:rsidRDefault="002B1188" w:rsidP="00A03C44">
    <w:pPr>
      <w:pStyle w:val="DocID"/>
      <w:jc w:val="center"/>
    </w:pPr>
    <w:r>
      <w:rPr>
        <w:rStyle w:val="PageNumber"/>
        <w:rFonts w:ascii="Times New Roman" w:hAnsi="Times New Roman"/>
        <w:noProof w:val="0"/>
        <w:sz w:val="24"/>
      </w:rPr>
      <w:fldChar w:fldCharType="begin"/>
    </w:r>
    <w:r>
      <w:rPr>
        <w:rStyle w:val="PageNumber"/>
        <w:rFonts w:ascii="Times New Roman" w:hAnsi="Times New Roman"/>
        <w:noProof w:val="0"/>
        <w:sz w:val="24"/>
      </w:rPr>
      <w:instrText xml:space="preserve"> PAGE </w:instrText>
    </w:r>
    <w:r>
      <w:rPr>
        <w:rStyle w:val="PageNumber"/>
        <w:rFonts w:ascii="Times New Roman" w:hAnsi="Times New Roman"/>
        <w:noProof w:val="0"/>
        <w:sz w:val="24"/>
      </w:rPr>
      <w:fldChar w:fldCharType="separate"/>
    </w:r>
    <w:r>
      <w:rPr>
        <w:rStyle w:val="PageNumber"/>
        <w:rFonts w:ascii="Times New Roman" w:hAnsi="Times New Roman"/>
        <w:sz w:val="24"/>
      </w:rPr>
      <w:t>7</w:t>
    </w:r>
    <w:r>
      <w:rPr>
        <w:rStyle w:val="PageNumber"/>
        <w:rFonts w:ascii="Times New Roman" w:hAnsi="Times New Roman"/>
        <w:noProof w:val="0"/>
        <w:sz w:val="24"/>
      </w:rPr>
      <w:fldChar w:fldCharType="end"/>
    </w:r>
  </w:p>
  <w:bookmarkStart w:id="1" w:name="_iDocIDField0696d556-eb0a-45b4-b559-7881"/>
  <w:p w:rsidR="002B1188" w:rsidRDefault="002B1188">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instrText>1</w:instrText>
    </w:r>
    <w:r>
      <w:fldChar w:fldCharType="end"/>
    </w:r>
    <w:r>
      <w:instrText xml:space="preserve"> = 1</w:instrText>
    </w:r>
    <w:r>
      <w:fldChar w:fldCharType="separate"/>
    </w:r>
    <w:r w:rsidR="00DD159C">
      <w:instrText>1</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"1"  </w:instrText>
    </w:r>
    <w:r>
      <w:fldChar w:fldCharType="separate"/>
    </w:r>
    <w:r w:rsidR="00DD159C">
      <w:instrText>1</w:instrText>
    </w:r>
    <w:r>
      <w:fldChar w:fldCharType="end"/>
    </w:r>
    <w:r>
      <w:instrText xml:space="preserve">) </w:instrText>
    </w:r>
    <w:r>
      <w:fldChar w:fldCharType="separate"/>
    </w:r>
    <w:r w:rsidR="00DD159C">
      <w:instrText>1</w:instrText>
    </w:r>
    <w:r>
      <w:fldChar w:fldCharType="end"/>
    </w:r>
    <w:r>
      <w:instrText xml:space="preserve"> = 1 </w:instrText>
    </w:r>
    <w:r>
      <w:fldChar w:fldCharType="begin"/>
    </w:r>
    <w:r>
      <w:instrText xml:space="preserve">  DOCPROPERTY "CUS_DocIDChunk0" </w:instrText>
    </w:r>
    <w:r>
      <w:fldChar w:fldCharType="separate"/>
    </w:r>
    <w:r w:rsidR="00DD159C">
      <w:instrText>4895-0567-1424.3</w:instrText>
    </w:r>
    <w:r>
      <w:fldChar w:fldCharType="end"/>
    </w:r>
    <w:r>
      <w:instrText xml:space="preserve"> </w:instrText>
    </w:r>
    <w:r>
      <w:fldChar w:fldCharType="separate"/>
    </w:r>
    <w:r w:rsidR="00DD159C">
      <w:t>4895-0567-1424.3</w: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iDocIDField0410746d-71ac-4628-8009-1c2f"/>
  <w:p w:rsidR="002B1188" w:rsidRDefault="002B1188">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DD159C">
      <w:instrText>1</w:instrText>
    </w:r>
    <w:r>
      <w:fldChar w:fldCharType="end"/>
    </w:r>
    <w:r>
      <w:instrText xml:space="preserve"> = 1</w:instrText>
    </w:r>
    <w:r>
      <w:fldChar w:fldCharType="separate"/>
    </w:r>
    <w:r w:rsidR="00DD159C">
      <w:instrText>1</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rsidR="00DD159C">
      <w:instrText>1</w:instrText>
    </w:r>
    <w:r>
      <w:fldChar w:fldCharType="end"/>
    </w:r>
    <w:r>
      <w:instrText xml:space="preserve"> = "1"  </w:instrText>
    </w:r>
    <w:r>
      <w:fldChar w:fldCharType="separate"/>
    </w:r>
    <w:r w:rsidR="00DD159C">
      <w:instrText>1</w:instrText>
    </w:r>
    <w:r>
      <w:fldChar w:fldCharType="end"/>
    </w:r>
    <w:r>
      <w:instrText xml:space="preserve">) </w:instrText>
    </w:r>
    <w:r>
      <w:fldChar w:fldCharType="separate"/>
    </w:r>
    <w:r w:rsidR="00DD159C">
      <w:instrText>1</w:instrText>
    </w:r>
    <w:r>
      <w:fldChar w:fldCharType="end"/>
    </w:r>
    <w:r>
      <w:instrText xml:space="preserve"> = 1 </w:instrText>
    </w:r>
    <w:r>
      <w:fldChar w:fldCharType="begin"/>
    </w:r>
    <w:r>
      <w:instrText xml:space="preserve">  DOCPROPERTY "CUS_DocIDChunk0" </w:instrText>
    </w:r>
    <w:r>
      <w:fldChar w:fldCharType="separate"/>
    </w:r>
    <w:r w:rsidR="00DD159C">
      <w:instrText>4895-0567-1424.3</w:instrText>
    </w:r>
    <w:r>
      <w:fldChar w:fldCharType="end"/>
    </w:r>
    <w:r>
      <w:instrText xml:space="preserve"> </w:instrText>
    </w:r>
    <w:r>
      <w:fldChar w:fldCharType="separate"/>
    </w:r>
    <w:r w:rsidR="00DD159C">
      <w:t>4895-0567-1424.3</w:t>
    </w:r>
    <w:r>
      <w:fldChar w:fldCharType="end"/>
    </w:r>
    <w:bookmarkEnd w:id="2"/>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712" w:rsidRPr="00F13180" w:rsidRDefault="008C7712" w:rsidP="00F131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712" w:rsidRPr="00F13180" w:rsidRDefault="008C7712" w:rsidP="00F1318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712" w:rsidRPr="00F13180" w:rsidRDefault="008C7712" w:rsidP="00F1318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E1" w:rsidRPr="00F13180" w:rsidRDefault="00527CE1" w:rsidP="00527CE1">
    <w:pPr>
      <w:pStyle w:val="Footer"/>
      <w:jc w:val="center"/>
    </w:pPr>
    <w:r>
      <w:t>Exhibit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E1" w:rsidRPr="00F13180" w:rsidRDefault="00527CE1" w:rsidP="00527CE1">
    <w:pPr>
      <w:pStyle w:val="Footer"/>
      <w:jc w:val="center"/>
    </w:pPr>
    <w:r>
      <w:t xml:space="preserve">Exhibit B – Page </w:t>
    </w:r>
    <w:r>
      <w:fldChar w:fldCharType="begin"/>
    </w:r>
    <w:r>
      <w:instrText xml:space="preserve"> PAGE   \* MERGEFORMAT </w:instrText>
    </w:r>
    <w:r>
      <w:fldChar w:fldCharType="separate"/>
    </w:r>
    <w:r w:rsidR="00DD159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320" w:rsidRDefault="00087320" w:rsidP="00D54B2B">
      <w:pPr>
        <w:spacing w:after="0"/>
      </w:pPr>
      <w:r>
        <w:separator/>
      </w:r>
    </w:p>
  </w:footnote>
  <w:footnote w:type="continuationSeparator" w:id="0">
    <w:p w:rsidR="00087320" w:rsidRDefault="00087320" w:rsidP="00D54B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F8" w:rsidRDefault="00245BF8">
    <w:pPr>
      <w:framePr w:wrap="around" w:vAnchor="text" w:hAnchor="margin" w:xAlign="right" w:y="1"/>
    </w:pPr>
    <w:r>
      <w:fldChar w:fldCharType="begin"/>
    </w:r>
    <w:r>
      <w:instrText xml:space="preserve">PAGE  </w:instrText>
    </w:r>
    <w:r>
      <w:fldChar w:fldCharType="separate"/>
    </w:r>
    <w:r>
      <w:rPr>
        <w:noProof/>
      </w:rPr>
      <w:t>3</w:t>
    </w:r>
    <w:r>
      <w:rPr>
        <w:noProof/>
      </w:rPr>
      <w:fldChar w:fldCharType="end"/>
    </w:r>
  </w:p>
  <w:p w:rsidR="00245BF8" w:rsidRDefault="00245BF8">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F8" w:rsidRPr="00FF6AA2" w:rsidRDefault="00245BF8" w:rsidP="00FF6AA2">
    <w:pPr>
      <w:pStyle w:val="Header"/>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8C" w:rsidRDefault="00D61E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8C" w:rsidRDefault="00D61E8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8C" w:rsidRDefault="00D61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640F70"/>
    <w:multiLevelType w:val="hybridMultilevel"/>
    <w:tmpl w:val="F87AEA52"/>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1"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3"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4" w15:restartNumberingAfterBreak="0">
    <w:nsid w:val="690B19A7"/>
    <w:multiLevelType w:val="multilevel"/>
    <w:tmpl w:val="DF881D34"/>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52"/>
    <w:rsid w:val="00011A8C"/>
    <w:rsid w:val="00021B03"/>
    <w:rsid w:val="0003171A"/>
    <w:rsid w:val="0005044B"/>
    <w:rsid w:val="00061B4B"/>
    <w:rsid w:val="000633D6"/>
    <w:rsid w:val="000669CB"/>
    <w:rsid w:val="0007249B"/>
    <w:rsid w:val="000867FC"/>
    <w:rsid w:val="00087320"/>
    <w:rsid w:val="000D6FCE"/>
    <w:rsid w:val="00102852"/>
    <w:rsid w:val="0010300B"/>
    <w:rsid w:val="00125ED5"/>
    <w:rsid w:val="00153018"/>
    <w:rsid w:val="001566BA"/>
    <w:rsid w:val="001713DA"/>
    <w:rsid w:val="001830E7"/>
    <w:rsid w:val="00196CFD"/>
    <w:rsid w:val="001A015C"/>
    <w:rsid w:val="001A74A5"/>
    <w:rsid w:val="001B0C81"/>
    <w:rsid w:val="001D54EA"/>
    <w:rsid w:val="001D6E70"/>
    <w:rsid w:val="001E0293"/>
    <w:rsid w:val="001F4D12"/>
    <w:rsid w:val="0022526D"/>
    <w:rsid w:val="00226190"/>
    <w:rsid w:val="00245BF8"/>
    <w:rsid w:val="002579ED"/>
    <w:rsid w:val="00270015"/>
    <w:rsid w:val="00284300"/>
    <w:rsid w:val="002A0EE6"/>
    <w:rsid w:val="002B09B7"/>
    <w:rsid w:val="002B1188"/>
    <w:rsid w:val="002B5532"/>
    <w:rsid w:val="002C2AA4"/>
    <w:rsid w:val="002C322F"/>
    <w:rsid w:val="002D16AA"/>
    <w:rsid w:val="002E093C"/>
    <w:rsid w:val="002F58F1"/>
    <w:rsid w:val="002F5ACA"/>
    <w:rsid w:val="00300A0F"/>
    <w:rsid w:val="00321969"/>
    <w:rsid w:val="00336BBA"/>
    <w:rsid w:val="00346903"/>
    <w:rsid w:val="00380D79"/>
    <w:rsid w:val="0039321C"/>
    <w:rsid w:val="003C0144"/>
    <w:rsid w:val="003F0EA3"/>
    <w:rsid w:val="0042206E"/>
    <w:rsid w:val="0042347B"/>
    <w:rsid w:val="00435FDD"/>
    <w:rsid w:val="004364E9"/>
    <w:rsid w:val="004425C3"/>
    <w:rsid w:val="00444931"/>
    <w:rsid w:val="00445071"/>
    <w:rsid w:val="00456EC5"/>
    <w:rsid w:val="00457AC6"/>
    <w:rsid w:val="0046577B"/>
    <w:rsid w:val="00466D6A"/>
    <w:rsid w:val="00472796"/>
    <w:rsid w:val="00473472"/>
    <w:rsid w:val="004B50CD"/>
    <w:rsid w:val="004D3810"/>
    <w:rsid w:val="004E5724"/>
    <w:rsid w:val="004F738B"/>
    <w:rsid w:val="00506D5A"/>
    <w:rsid w:val="005079FB"/>
    <w:rsid w:val="00517E66"/>
    <w:rsid w:val="00527CE1"/>
    <w:rsid w:val="005510B4"/>
    <w:rsid w:val="005568AB"/>
    <w:rsid w:val="00567559"/>
    <w:rsid w:val="0057754D"/>
    <w:rsid w:val="005B5052"/>
    <w:rsid w:val="005B6D20"/>
    <w:rsid w:val="005C03E8"/>
    <w:rsid w:val="005C2FAC"/>
    <w:rsid w:val="005D14D2"/>
    <w:rsid w:val="005E5E76"/>
    <w:rsid w:val="005F36ED"/>
    <w:rsid w:val="00625DB6"/>
    <w:rsid w:val="0063760C"/>
    <w:rsid w:val="006442BD"/>
    <w:rsid w:val="006470E7"/>
    <w:rsid w:val="006677DD"/>
    <w:rsid w:val="00671509"/>
    <w:rsid w:val="00673B52"/>
    <w:rsid w:val="006C24C7"/>
    <w:rsid w:val="006C7C71"/>
    <w:rsid w:val="006D48A6"/>
    <w:rsid w:val="006D4B36"/>
    <w:rsid w:val="006F32CD"/>
    <w:rsid w:val="0070604F"/>
    <w:rsid w:val="007112F5"/>
    <w:rsid w:val="00754610"/>
    <w:rsid w:val="00767E37"/>
    <w:rsid w:val="00776BA0"/>
    <w:rsid w:val="00795295"/>
    <w:rsid w:val="007A6657"/>
    <w:rsid w:val="007F5A4D"/>
    <w:rsid w:val="00803301"/>
    <w:rsid w:val="008116F2"/>
    <w:rsid w:val="0082517D"/>
    <w:rsid w:val="00865CE6"/>
    <w:rsid w:val="008665FD"/>
    <w:rsid w:val="008734D8"/>
    <w:rsid w:val="008958BF"/>
    <w:rsid w:val="008A131E"/>
    <w:rsid w:val="008A44DE"/>
    <w:rsid w:val="008C7712"/>
    <w:rsid w:val="008D2617"/>
    <w:rsid w:val="008E6D59"/>
    <w:rsid w:val="00906D60"/>
    <w:rsid w:val="00916E90"/>
    <w:rsid w:val="00927129"/>
    <w:rsid w:val="009406B2"/>
    <w:rsid w:val="00965730"/>
    <w:rsid w:val="00973C11"/>
    <w:rsid w:val="009767F6"/>
    <w:rsid w:val="00984124"/>
    <w:rsid w:val="00991D7D"/>
    <w:rsid w:val="009A0157"/>
    <w:rsid w:val="009B1310"/>
    <w:rsid w:val="009B243E"/>
    <w:rsid w:val="009C25D4"/>
    <w:rsid w:val="009E06E5"/>
    <w:rsid w:val="009E0E07"/>
    <w:rsid w:val="009E2916"/>
    <w:rsid w:val="009F6D57"/>
    <w:rsid w:val="00A032F1"/>
    <w:rsid w:val="00A2296A"/>
    <w:rsid w:val="00A30D3B"/>
    <w:rsid w:val="00A33016"/>
    <w:rsid w:val="00A3400D"/>
    <w:rsid w:val="00A35FEE"/>
    <w:rsid w:val="00A36ADE"/>
    <w:rsid w:val="00A37427"/>
    <w:rsid w:val="00A55D53"/>
    <w:rsid w:val="00A73F90"/>
    <w:rsid w:val="00A935DE"/>
    <w:rsid w:val="00AA6C90"/>
    <w:rsid w:val="00AC2C63"/>
    <w:rsid w:val="00AC7B97"/>
    <w:rsid w:val="00AD2BDA"/>
    <w:rsid w:val="00AE6D4D"/>
    <w:rsid w:val="00B07327"/>
    <w:rsid w:val="00B24CD1"/>
    <w:rsid w:val="00B37C3A"/>
    <w:rsid w:val="00B47F72"/>
    <w:rsid w:val="00B5415C"/>
    <w:rsid w:val="00B61A73"/>
    <w:rsid w:val="00B84271"/>
    <w:rsid w:val="00B90AA8"/>
    <w:rsid w:val="00B93878"/>
    <w:rsid w:val="00B96EDC"/>
    <w:rsid w:val="00BA09D6"/>
    <w:rsid w:val="00BB6379"/>
    <w:rsid w:val="00BD4F48"/>
    <w:rsid w:val="00BE01E1"/>
    <w:rsid w:val="00BF6927"/>
    <w:rsid w:val="00BF71B2"/>
    <w:rsid w:val="00C06583"/>
    <w:rsid w:val="00C35974"/>
    <w:rsid w:val="00C453ED"/>
    <w:rsid w:val="00C62565"/>
    <w:rsid w:val="00C708EB"/>
    <w:rsid w:val="00C75CEC"/>
    <w:rsid w:val="00C81864"/>
    <w:rsid w:val="00C84FAF"/>
    <w:rsid w:val="00CA49C0"/>
    <w:rsid w:val="00CA7A07"/>
    <w:rsid w:val="00CD74BF"/>
    <w:rsid w:val="00CE02F7"/>
    <w:rsid w:val="00CF4E25"/>
    <w:rsid w:val="00D00343"/>
    <w:rsid w:val="00D14968"/>
    <w:rsid w:val="00D15CCF"/>
    <w:rsid w:val="00D16A00"/>
    <w:rsid w:val="00D342AD"/>
    <w:rsid w:val="00D46964"/>
    <w:rsid w:val="00D54B2B"/>
    <w:rsid w:val="00D563A1"/>
    <w:rsid w:val="00D61E8C"/>
    <w:rsid w:val="00D72FB2"/>
    <w:rsid w:val="00D75476"/>
    <w:rsid w:val="00D8246B"/>
    <w:rsid w:val="00D90130"/>
    <w:rsid w:val="00D9065A"/>
    <w:rsid w:val="00DA51A8"/>
    <w:rsid w:val="00DB2712"/>
    <w:rsid w:val="00DB6384"/>
    <w:rsid w:val="00DC24F7"/>
    <w:rsid w:val="00DC3372"/>
    <w:rsid w:val="00DC59B2"/>
    <w:rsid w:val="00DD159C"/>
    <w:rsid w:val="00DD362E"/>
    <w:rsid w:val="00E0678F"/>
    <w:rsid w:val="00E17D48"/>
    <w:rsid w:val="00E65C94"/>
    <w:rsid w:val="00E65EAA"/>
    <w:rsid w:val="00E71897"/>
    <w:rsid w:val="00E8749B"/>
    <w:rsid w:val="00E93D89"/>
    <w:rsid w:val="00E9780D"/>
    <w:rsid w:val="00EB15C3"/>
    <w:rsid w:val="00EC6DD6"/>
    <w:rsid w:val="00ED4272"/>
    <w:rsid w:val="00EE0D1C"/>
    <w:rsid w:val="00F13180"/>
    <w:rsid w:val="00F22FA4"/>
    <w:rsid w:val="00F36C98"/>
    <w:rsid w:val="00F47752"/>
    <w:rsid w:val="00F51DAE"/>
    <w:rsid w:val="00F543FB"/>
    <w:rsid w:val="00F5440F"/>
    <w:rsid w:val="00F65836"/>
    <w:rsid w:val="00F71816"/>
    <w:rsid w:val="00F9662C"/>
    <w:rsid w:val="00FA5EDD"/>
    <w:rsid w:val="00FB6D97"/>
    <w:rsid w:val="00FC0A06"/>
    <w:rsid w:val="00FE10B5"/>
    <w:rsid w:val="00FF2352"/>
    <w:rsid w:val="00FF5CB7"/>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A3B14-BF77-490E-860B-B3986422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A4D"/>
  </w:style>
  <w:style w:type="paragraph" w:styleId="Heading1">
    <w:name w:val="heading 1"/>
    <w:basedOn w:val="Normal"/>
    <w:link w:val="Heading1Char"/>
    <w:uiPriority w:val="9"/>
    <w:qFormat/>
    <w:rsid w:val="00456EC5"/>
    <w:pPr>
      <w:numPr>
        <w:numId w:val="1"/>
      </w:numPr>
      <w:outlineLvl w:val="0"/>
    </w:pPr>
    <w:rPr>
      <w:rFonts w:eastAsia="Times New Roman" w:cs="Times New Roman"/>
    </w:rPr>
  </w:style>
  <w:style w:type="paragraph" w:styleId="Heading2">
    <w:name w:val="heading 2"/>
    <w:basedOn w:val="Normal"/>
    <w:link w:val="Heading2Char"/>
    <w:uiPriority w:val="10"/>
    <w:qFormat/>
    <w:rsid w:val="00456EC5"/>
    <w:pPr>
      <w:numPr>
        <w:ilvl w:val="1"/>
        <w:numId w:val="1"/>
      </w:numPr>
      <w:outlineLvl w:val="1"/>
    </w:pPr>
    <w:rPr>
      <w:rFonts w:eastAsia="Times New Roman" w:cs="Times New Roman"/>
    </w:rPr>
  </w:style>
  <w:style w:type="paragraph" w:styleId="Heading3">
    <w:name w:val="heading 3"/>
    <w:basedOn w:val="Normal"/>
    <w:link w:val="Heading3Char"/>
    <w:uiPriority w:val="11"/>
    <w:qFormat/>
    <w:rsid w:val="00456EC5"/>
    <w:pPr>
      <w:numPr>
        <w:ilvl w:val="2"/>
        <w:numId w:val="1"/>
      </w:numPr>
      <w:outlineLvl w:val="2"/>
    </w:pPr>
    <w:rPr>
      <w:rFonts w:eastAsia="Times New Roman" w:cs="Times New Roman"/>
    </w:rPr>
  </w:style>
  <w:style w:type="paragraph" w:styleId="Heading4">
    <w:name w:val="heading 4"/>
    <w:basedOn w:val="Normal"/>
    <w:link w:val="Heading4Char"/>
    <w:uiPriority w:val="12"/>
    <w:qFormat/>
    <w:rsid w:val="00456EC5"/>
    <w:pPr>
      <w:numPr>
        <w:ilvl w:val="3"/>
        <w:numId w:val="1"/>
      </w:numPr>
      <w:outlineLvl w:val="3"/>
    </w:pPr>
    <w:rPr>
      <w:rFonts w:eastAsia="Times New Roman" w:cs="Times New Roman"/>
    </w:rPr>
  </w:style>
  <w:style w:type="paragraph" w:styleId="Heading5">
    <w:name w:val="heading 5"/>
    <w:basedOn w:val="Normal"/>
    <w:link w:val="Heading5Char"/>
    <w:uiPriority w:val="13"/>
    <w:qFormat/>
    <w:rsid w:val="00456EC5"/>
    <w:pPr>
      <w:numPr>
        <w:ilvl w:val="4"/>
        <w:numId w:val="1"/>
      </w:numPr>
      <w:outlineLvl w:val="4"/>
    </w:pPr>
    <w:rPr>
      <w:rFonts w:eastAsia="Times New Roman" w:cs="Times New Roman"/>
    </w:rPr>
  </w:style>
  <w:style w:type="paragraph" w:styleId="Heading6">
    <w:name w:val="heading 6"/>
    <w:basedOn w:val="Normal"/>
    <w:link w:val="Heading6Char"/>
    <w:uiPriority w:val="15"/>
    <w:qFormat/>
    <w:rsid w:val="00456EC5"/>
    <w:pPr>
      <w:numPr>
        <w:ilvl w:val="5"/>
        <w:numId w:val="1"/>
      </w:numPr>
      <w:outlineLvl w:val="5"/>
    </w:pPr>
    <w:rPr>
      <w:rFonts w:eastAsia="Times New Roman" w:cs="Times New Roman"/>
    </w:rPr>
  </w:style>
  <w:style w:type="paragraph" w:styleId="Heading7">
    <w:name w:val="heading 7"/>
    <w:basedOn w:val="Normal"/>
    <w:link w:val="Heading7Char"/>
    <w:uiPriority w:val="16"/>
    <w:qFormat/>
    <w:rsid w:val="00456EC5"/>
    <w:pPr>
      <w:numPr>
        <w:ilvl w:val="6"/>
        <w:numId w:val="1"/>
      </w:numPr>
      <w:outlineLvl w:val="6"/>
    </w:pPr>
    <w:rPr>
      <w:rFonts w:eastAsia="Times New Roman" w:cs="Times New Roman"/>
    </w:rPr>
  </w:style>
  <w:style w:type="paragraph" w:styleId="Heading8">
    <w:name w:val="heading 8"/>
    <w:basedOn w:val="Normal"/>
    <w:link w:val="Heading8Char"/>
    <w:uiPriority w:val="17"/>
    <w:qFormat/>
    <w:rsid w:val="00456EC5"/>
    <w:pPr>
      <w:numPr>
        <w:ilvl w:val="7"/>
        <w:numId w:val="1"/>
      </w:numPr>
      <w:outlineLvl w:val="7"/>
    </w:pPr>
    <w:rPr>
      <w:rFonts w:eastAsia="Times New Roman" w:cs="Times New Roman"/>
    </w:rPr>
  </w:style>
  <w:style w:type="paragraph" w:styleId="Heading9">
    <w:name w:val="heading 9"/>
    <w:basedOn w:val="Normal"/>
    <w:next w:val="Normal"/>
    <w:link w:val="Heading9Char"/>
    <w:uiPriority w:val="18"/>
    <w:qFormat/>
    <w:rsid w:val="00456EC5"/>
    <w:pPr>
      <w:numPr>
        <w:ilvl w:val="8"/>
        <w:numId w:val="1"/>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346903"/>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346903"/>
    <w:pPr>
      <w:ind w:firstLine="1440"/>
    </w:pPr>
    <w:rPr>
      <w:rFonts w:eastAsia="Times New Roman" w:cs="Times New Roman"/>
    </w:rPr>
  </w:style>
  <w:style w:type="character" w:customStyle="1" w:styleId="BodyTextChar">
    <w:name w:val="Body Text Char"/>
    <w:basedOn w:val="DefaultParagraphFont"/>
    <w:link w:val="BodyText"/>
    <w:uiPriority w:val="3"/>
    <w:rsid w:val="00D90130"/>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346903"/>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rsid w:val="00346903"/>
    <w:pPr>
      <w:ind w:left="-720"/>
    </w:pPr>
    <w:rPr>
      <w:rFonts w:ascii="Arial" w:eastAsia="Times New Roman" w:hAnsi="Arial"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semiHidden/>
    <w:rsid w:val="00346903"/>
    <w:pPr>
      <w:tabs>
        <w:tab w:val="center" w:pos="4680"/>
        <w:tab w:val="right" w:pos="9360"/>
      </w:tabs>
      <w:spacing w:after="0"/>
    </w:pPr>
  </w:style>
  <w:style w:type="character" w:customStyle="1" w:styleId="FooterChar">
    <w:name w:val="Footer Char"/>
    <w:basedOn w:val="DefaultParagraphFont"/>
    <w:link w:val="Footer"/>
    <w:uiPriority w:val="99"/>
    <w:semiHidden/>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paragraph" w:customStyle="1" w:styleId="HIDDEN">
    <w:name w:val="HIDDEN"/>
    <w:basedOn w:val="Normal"/>
    <w:next w:val="Normal"/>
    <w:uiPriority w:val="99"/>
    <w:rsid w:val="0007249B"/>
    <w:pPr>
      <w:widowControl w:val="0"/>
    </w:pPr>
    <w:rPr>
      <w:rFonts w:eastAsia="Times New Roman" w:cs="Times New Roman"/>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uiPriority w:val="99"/>
    <w:semiHidden/>
    <w:rsid w:val="00D54B2B"/>
    <w:pPr>
      <w:tabs>
        <w:tab w:val="center" w:pos="4680"/>
        <w:tab w:val="right" w:pos="9360"/>
      </w:tabs>
      <w:spacing w:after="0"/>
    </w:pPr>
  </w:style>
  <w:style w:type="character" w:customStyle="1" w:styleId="HeaderChar">
    <w:name w:val="Header Char"/>
    <w:basedOn w:val="DefaultParagraphFont"/>
    <w:link w:val="Header"/>
    <w:uiPriority w:val="99"/>
    <w:semiHidden/>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paragraph" w:styleId="ListParagraph">
    <w:name w:val="List Paragraph"/>
    <w:basedOn w:val="Normal"/>
    <w:uiPriority w:val="99"/>
    <w:qFormat/>
    <w:rsid w:val="00E71897"/>
    <w:pPr>
      <w:ind w:left="720"/>
      <w:contextualSpacing/>
    </w:pPr>
  </w:style>
  <w:style w:type="character" w:styleId="PageNumber">
    <w:name w:val="page number"/>
    <w:basedOn w:val="DefaultParagraphFont"/>
    <w:rsid w:val="00245BF8"/>
  </w:style>
  <w:style w:type="character" w:styleId="LineNumber">
    <w:name w:val="line number"/>
    <w:basedOn w:val="DefaultParagraphFont"/>
    <w:uiPriority w:val="99"/>
    <w:semiHidden/>
    <w:unhideWhenUsed/>
    <w:rsid w:val="00245BF8"/>
  </w:style>
  <w:style w:type="paragraph" w:styleId="BalloonText">
    <w:name w:val="Balloon Text"/>
    <w:basedOn w:val="Normal"/>
    <w:link w:val="BalloonTextChar"/>
    <w:uiPriority w:val="99"/>
    <w:semiHidden/>
    <w:unhideWhenUsed/>
    <w:rsid w:val="00DD15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7F09-3A69-4254-A1FE-3D571E33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1368</Words>
  <Characters>7804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Jelencic, Sarah O.</dc:creator>
  <cp:keywords/>
  <dc:description/>
  <cp:lastModifiedBy>Thomas Harrigan</cp:lastModifiedBy>
  <cp:revision>2</cp:revision>
  <cp:lastPrinted>2021-11-04T17:19:00Z</cp:lastPrinted>
  <dcterms:created xsi:type="dcterms:W3CDTF">2021-11-04T17:20:00Z</dcterms:created>
  <dcterms:modified xsi:type="dcterms:W3CDTF">2021-11-04T17:20:00Z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4895-0567-1424.3</vt:lpwstr>
  </property>
  <property fmtid="{D5CDD505-2E9C-101B-9397-08002B2CF9AE}" pid="3" name="CUS_DocIDChunk0">
    <vt:lpwstr>4895-0567-1424.3</vt:lpwstr>
  </property>
  <property fmtid="{D5CDD505-2E9C-101B-9397-08002B2CF9AE}" pid="4" name="CUS_DocIDActiveBits">
    <vt:lpwstr>98304</vt:lpwstr>
  </property>
  <property fmtid="{D5CDD505-2E9C-101B-9397-08002B2CF9AE}" pid="5" name="CUS_DocIDLocation">
    <vt:lpwstr>FIRST_PAGE_ONLY</vt:lpwstr>
  </property>
  <property fmtid="{D5CDD505-2E9C-101B-9397-08002B2CF9AE}" pid="6" name="CUS_DocIDReference">
    <vt:lpwstr>firstPageOnly</vt:lpwstr>
  </property>
</Properties>
</file>